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369D" w14:textId="77777777" w:rsidR="00106F4B" w:rsidRDefault="00A515EE" w:rsidP="00106F4B">
      <w:pPr>
        <w:pStyle w:val="BodyTex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B10C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98.25pt">
            <v:imagedata r:id="rId10" o:title="Bath_Logo no writing"/>
          </v:shape>
        </w:pict>
      </w:r>
    </w:p>
    <w:p w14:paraId="33C702E6" w14:textId="77777777" w:rsidR="00106F4B" w:rsidRPr="00A47DFA" w:rsidRDefault="00106F4B" w:rsidP="00106F4B">
      <w:pPr>
        <w:pStyle w:val="BodyText"/>
        <w:widowControl/>
        <w:rPr>
          <w:rFonts w:ascii="Corbel" w:hAnsi="Corbel" w:cs="Arial"/>
          <w:sz w:val="22"/>
          <w:szCs w:val="22"/>
        </w:rPr>
      </w:pPr>
    </w:p>
    <w:p w14:paraId="74C71249" w14:textId="371FE055" w:rsidR="005D56DE" w:rsidRDefault="00106F4B" w:rsidP="005D56DE">
      <w:pPr>
        <w:pStyle w:val="BodyText"/>
        <w:widowControl/>
        <w:jc w:val="center"/>
        <w:rPr>
          <w:rFonts w:ascii="Gill Sans MT" w:hAnsi="Gill Sans MT" w:cs="Arial"/>
          <w:b/>
          <w:sz w:val="22"/>
          <w:szCs w:val="22"/>
        </w:rPr>
      </w:pPr>
      <w:r w:rsidRPr="001D335B">
        <w:rPr>
          <w:rFonts w:ascii="Gill Sans MT" w:hAnsi="Gill Sans MT" w:cs="Arial"/>
          <w:b/>
          <w:sz w:val="22"/>
          <w:szCs w:val="22"/>
        </w:rPr>
        <w:t>CAREERS EDUCATION AND</w:t>
      </w:r>
      <w:r w:rsidR="00A47DFA" w:rsidRPr="001D335B">
        <w:rPr>
          <w:rFonts w:ascii="Gill Sans MT" w:hAnsi="Gill Sans MT" w:cs="Arial"/>
          <w:b/>
          <w:sz w:val="22"/>
          <w:szCs w:val="22"/>
        </w:rPr>
        <w:t xml:space="preserve"> GUIDANCE [LOUISE SCOTT] 20</w:t>
      </w:r>
      <w:r w:rsidR="00375D89" w:rsidRPr="001D335B">
        <w:rPr>
          <w:rFonts w:ascii="Gill Sans MT" w:hAnsi="Gill Sans MT" w:cs="Arial"/>
          <w:b/>
          <w:sz w:val="22"/>
          <w:szCs w:val="22"/>
        </w:rPr>
        <w:t>20</w:t>
      </w:r>
      <w:r w:rsidR="00A47DFA" w:rsidRPr="001D335B">
        <w:rPr>
          <w:rFonts w:ascii="Gill Sans MT" w:hAnsi="Gill Sans MT" w:cs="Arial"/>
          <w:b/>
          <w:sz w:val="22"/>
          <w:szCs w:val="22"/>
        </w:rPr>
        <w:t>-21</w:t>
      </w:r>
    </w:p>
    <w:p w14:paraId="5CEDE243" w14:textId="2D0E05D3" w:rsidR="002000DC" w:rsidRDefault="002000DC" w:rsidP="005D56DE">
      <w:pPr>
        <w:pStyle w:val="BodyText"/>
        <w:widowControl/>
        <w:jc w:val="center"/>
        <w:rPr>
          <w:rFonts w:ascii="Gill Sans MT" w:hAnsi="Gill Sans MT" w:cs="Arial"/>
          <w:b/>
          <w:sz w:val="22"/>
          <w:szCs w:val="22"/>
        </w:rPr>
      </w:pPr>
    </w:p>
    <w:p w14:paraId="0E022F32" w14:textId="1A9E56CD" w:rsidR="002000DC" w:rsidRPr="002000DC" w:rsidRDefault="002000DC" w:rsidP="005D56DE">
      <w:pPr>
        <w:pStyle w:val="BodyText"/>
        <w:widowControl/>
        <w:jc w:val="center"/>
        <w:rPr>
          <w:rFonts w:ascii="Gill Sans MT" w:hAnsi="Gill Sans MT" w:cs="Arial"/>
          <w:bCs/>
          <w:color w:val="FF0000"/>
          <w:sz w:val="22"/>
          <w:szCs w:val="22"/>
        </w:rPr>
      </w:pPr>
      <w:r>
        <w:rPr>
          <w:rFonts w:ascii="Gill Sans MT" w:hAnsi="Gill Sans MT" w:cs="Arial"/>
          <w:bCs/>
          <w:color w:val="FF0000"/>
          <w:sz w:val="22"/>
          <w:szCs w:val="22"/>
        </w:rPr>
        <w:t xml:space="preserve">Anything which runs counter to the need of Social Distancing will be </w:t>
      </w:r>
      <w:r w:rsidR="00C42599">
        <w:rPr>
          <w:rFonts w:ascii="Gill Sans MT" w:hAnsi="Gill Sans MT" w:cs="Arial"/>
          <w:bCs/>
          <w:color w:val="FF0000"/>
          <w:sz w:val="22"/>
          <w:szCs w:val="22"/>
        </w:rPr>
        <w:t xml:space="preserve">set aside during the time of the Covid-19 Crisis. The school will provide the best possible CEG </w:t>
      </w:r>
      <w:r w:rsidR="00A515EE">
        <w:rPr>
          <w:rFonts w:ascii="Gill Sans MT" w:hAnsi="Gill Sans MT" w:cs="Arial"/>
          <w:bCs/>
          <w:color w:val="FF0000"/>
          <w:sz w:val="22"/>
          <w:szCs w:val="22"/>
        </w:rPr>
        <w:t>in the circumstances.</w:t>
      </w:r>
    </w:p>
    <w:p w14:paraId="14156778" w14:textId="77777777" w:rsidR="005D56DE" w:rsidRPr="001D335B" w:rsidRDefault="005D56DE" w:rsidP="005D56DE">
      <w:pPr>
        <w:pStyle w:val="BodyText"/>
        <w:widowControl/>
        <w:jc w:val="center"/>
        <w:rPr>
          <w:rFonts w:ascii="Gill Sans MT" w:hAnsi="Gill Sans MT" w:cs="Arial"/>
          <w:b/>
          <w:sz w:val="22"/>
          <w:szCs w:val="22"/>
          <w:u w:val="single"/>
        </w:rPr>
      </w:pPr>
    </w:p>
    <w:p w14:paraId="142F1E45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b/>
          <w:i/>
          <w:sz w:val="22"/>
          <w:szCs w:val="22"/>
        </w:rPr>
        <w:t>Applicable to:</w:t>
      </w:r>
      <w:r w:rsidRPr="001D335B">
        <w:rPr>
          <w:rFonts w:ascii="Gill Sans MT" w:hAnsi="Gill Sans MT" w:cs="Arial"/>
          <w:sz w:val="22"/>
          <w:szCs w:val="22"/>
        </w:rPr>
        <w:t xml:space="preserve">  All staff, students and parents.</w:t>
      </w:r>
    </w:p>
    <w:p w14:paraId="6EA8EEF7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61E478E2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b/>
          <w:i/>
          <w:sz w:val="22"/>
          <w:szCs w:val="22"/>
        </w:rPr>
      </w:pPr>
      <w:r w:rsidRPr="001D335B">
        <w:rPr>
          <w:rFonts w:ascii="Gill Sans MT" w:hAnsi="Gill Sans MT" w:cs="Arial"/>
          <w:b/>
          <w:i/>
          <w:sz w:val="22"/>
          <w:szCs w:val="22"/>
        </w:rPr>
        <w:t>Aims and Purpose of C</w:t>
      </w:r>
      <w:r w:rsidR="00375D89" w:rsidRPr="001D335B">
        <w:rPr>
          <w:rFonts w:ascii="Gill Sans MT" w:hAnsi="Gill Sans MT" w:cs="Arial"/>
          <w:b/>
          <w:i/>
          <w:sz w:val="22"/>
          <w:szCs w:val="22"/>
        </w:rPr>
        <w:t>E</w:t>
      </w:r>
      <w:r w:rsidRPr="001D335B">
        <w:rPr>
          <w:rFonts w:ascii="Gill Sans MT" w:hAnsi="Gill Sans MT" w:cs="Arial"/>
          <w:b/>
          <w:i/>
          <w:sz w:val="22"/>
          <w:szCs w:val="22"/>
        </w:rPr>
        <w:t>G:</w:t>
      </w:r>
    </w:p>
    <w:p w14:paraId="14FE5962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b/>
          <w:i/>
          <w:sz w:val="22"/>
          <w:szCs w:val="22"/>
        </w:rPr>
      </w:pPr>
    </w:p>
    <w:p w14:paraId="7CB7D1ED" w14:textId="77777777" w:rsidR="005D56DE" w:rsidRPr="001D335B" w:rsidRDefault="005D56DE" w:rsidP="005D56DE">
      <w:pPr>
        <w:pStyle w:val="BodyText"/>
        <w:widowControl/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To deve</w:t>
      </w:r>
      <w:r w:rsidR="00814164" w:rsidRPr="001D335B">
        <w:rPr>
          <w:rFonts w:ascii="Gill Sans MT" w:hAnsi="Gill Sans MT" w:cs="Arial"/>
          <w:sz w:val="22"/>
          <w:szCs w:val="22"/>
        </w:rPr>
        <w:t>lop positive attitudes and open-mindedness</w:t>
      </w:r>
      <w:r w:rsidRPr="001D335B">
        <w:rPr>
          <w:rFonts w:ascii="Gill Sans MT" w:hAnsi="Gill Sans MT" w:cs="Arial"/>
          <w:sz w:val="22"/>
          <w:szCs w:val="22"/>
        </w:rPr>
        <w:t xml:space="preserve"> in the students</w:t>
      </w:r>
      <w:r w:rsidR="00F46B49" w:rsidRPr="001D335B">
        <w:rPr>
          <w:rFonts w:ascii="Gill Sans MT" w:hAnsi="Gill Sans MT" w:cs="Arial"/>
          <w:sz w:val="22"/>
          <w:szCs w:val="22"/>
        </w:rPr>
        <w:t>, enhancing</w:t>
      </w:r>
      <w:r w:rsidRPr="001D335B">
        <w:rPr>
          <w:rFonts w:ascii="Gill Sans MT" w:hAnsi="Gill Sans MT" w:cs="Arial"/>
          <w:sz w:val="22"/>
          <w:szCs w:val="22"/>
        </w:rPr>
        <w:t xml:space="preserve"> their personal and social development</w:t>
      </w:r>
      <w:r w:rsidR="00CC2DC0" w:rsidRPr="001D335B">
        <w:rPr>
          <w:rFonts w:ascii="Gill Sans MT" w:hAnsi="Gill Sans MT" w:cs="Arial"/>
          <w:sz w:val="22"/>
          <w:szCs w:val="22"/>
        </w:rPr>
        <w:t xml:space="preserve"> towards a fulfilling career path</w:t>
      </w:r>
      <w:r w:rsidRPr="001D335B">
        <w:rPr>
          <w:rFonts w:ascii="Gill Sans MT" w:hAnsi="Gill Sans MT" w:cs="Arial"/>
          <w:sz w:val="22"/>
          <w:szCs w:val="22"/>
        </w:rPr>
        <w:t>.</w:t>
      </w:r>
    </w:p>
    <w:p w14:paraId="32FD5C52" w14:textId="77777777" w:rsidR="005D56DE" w:rsidRPr="001D335B" w:rsidRDefault="005D56DE" w:rsidP="005D56DE">
      <w:pPr>
        <w:pStyle w:val="BodyText"/>
        <w:widowControl/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To prepare each </w:t>
      </w:r>
      <w:r w:rsidR="00814164" w:rsidRPr="001D335B">
        <w:rPr>
          <w:rFonts w:ascii="Gill Sans MT" w:hAnsi="Gill Sans MT" w:cs="Arial"/>
          <w:sz w:val="22"/>
          <w:szCs w:val="22"/>
        </w:rPr>
        <w:t>student for adult life and work by focusing on employability</w:t>
      </w:r>
      <w:r w:rsidR="00F46B49" w:rsidRPr="001D335B">
        <w:rPr>
          <w:rFonts w:ascii="Gill Sans MT" w:hAnsi="Gill Sans MT" w:cs="Arial"/>
          <w:sz w:val="22"/>
          <w:szCs w:val="22"/>
        </w:rPr>
        <w:t xml:space="preserve"> </w:t>
      </w:r>
      <w:r w:rsidR="00134AE0" w:rsidRPr="001D335B">
        <w:rPr>
          <w:rFonts w:ascii="Gill Sans MT" w:hAnsi="Gill Sans MT" w:cs="Arial"/>
          <w:sz w:val="22"/>
          <w:szCs w:val="22"/>
        </w:rPr>
        <w:t xml:space="preserve">and </w:t>
      </w:r>
      <w:r w:rsidR="00F46B49" w:rsidRPr="001D335B">
        <w:rPr>
          <w:rFonts w:ascii="Gill Sans MT" w:hAnsi="Gill Sans MT" w:cs="Arial"/>
          <w:sz w:val="22"/>
          <w:szCs w:val="22"/>
        </w:rPr>
        <w:t>adaptability.</w:t>
      </w:r>
    </w:p>
    <w:p w14:paraId="3CCB8CEE" w14:textId="77777777" w:rsidR="005D56DE" w:rsidRPr="001D335B" w:rsidRDefault="005D56DE" w:rsidP="005D56DE">
      <w:pPr>
        <w:pStyle w:val="BodyText"/>
        <w:widowControl/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To enable each student to succeed according to ability by making appropriate choices of courses and subjects at key points of transition.</w:t>
      </w:r>
    </w:p>
    <w:p w14:paraId="67EA69D0" w14:textId="46A5C9EB" w:rsidR="005D56DE" w:rsidRPr="001D335B" w:rsidRDefault="005D56DE" w:rsidP="005D56DE">
      <w:pPr>
        <w:pStyle w:val="BodyText"/>
        <w:widowControl/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To prepare each student for the Further or Higher Education course of their choice</w:t>
      </w:r>
      <w:r w:rsidR="00814164" w:rsidRPr="001D335B">
        <w:rPr>
          <w:rFonts w:ascii="Gill Sans MT" w:hAnsi="Gill Sans MT" w:cs="Arial"/>
          <w:sz w:val="22"/>
          <w:szCs w:val="22"/>
        </w:rPr>
        <w:t>, or</w:t>
      </w:r>
      <w:r w:rsidR="00C81856" w:rsidRPr="001D335B">
        <w:rPr>
          <w:rFonts w:ascii="Gill Sans MT" w:hAnsi="Gill Sans MT" w:cs="Arial"/>
          <w:sz w:val="22"/>
          <w:szCs w:val="22"/>
        </w:rPr>
        <w:t xml:space="preserve"> an alternative career pathway </w:t>
      </w:r>
      <w:r w:rsidRPr="001D335B">
        <w:rPr>
          <w:rFonts w:ascii="Gill Sans MT" w:hAnsi="Gill Sans MT" w:cs="Arial"/>
          <w:sz w:val="22"/>
          <w:szCs w:val="22"/>
        </w:rPr>
        <w:t>and to provide careers guidance, understanding and experience of work.</w:t>
      </w:r>
    </w:p>
    <w:p w14:paraId="26EA4B39" w14:textId="77777777" w:rsidR="00CC2DC0" w:rsidRPr="001D335B" w:rsidRDefault="00CC2DC0" w:rsidP="00CC2DC0">
      <w:pPr>
        <w:pStyle w:val="BodyText"/>
        <w:widowControl/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To enhance the partnership between the school, parents, local businesses and the community.</w:t>
      </w:r>
    </w:p>
    <w:p w14:paraId="05548A73" w14:textId="77777777" w:rsidR="005D56DE" w:rsidRPr="001D335B" w:rsidRDefault="005D56DE" w:rsidP="005D56DE">
      <w:pPr>
        <w:pStyle w:val="BodyText"/>
        <w:widowControl/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To enable parents to participate in important decisions about their </w:t>
      </w:r>
      <w:r w:rsidR="00106F4B" w:rsidRPr="001D335B">
        <w:rPr>
          <w:rFonts w:ascii="Gill Sans MT" w:hAnsi="Gill Sans MT" w:cs="Arial"/>
          <w:sz w:val="22"/>
          <w:szCs w:val="22"/>
        </w:rPr>
        <w:t>children’</w:t>
      </w:r>
      <w:r w:rsidRPr="001D335B">
        <w:rPr>
          <w:rFonts w:ascii="Gill Sans MT" w:hAnsi="Gill Sans MT" w:cs="Arial"/>
          <w:sz w:val="22"/>
          <w:szCs w:val="22"/>
        </w:rPr>
        <w:t>s education.</w:t>
      </w:r>
    </w:p>
    <w:p w14:paraId="17500EDC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7556C06C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b/>
          <w:i/>
          <w:sz w:val="22"/>
          <w:szCs w:val="22"/>
        </w:rPr>
      </w:pPr>
      <w:r w:rsidRPr="001D335B">
        <w:rPr>
          <w:rFonts w:ascii="Gill Sans MT" w:hAnsi="Gill Sans MT" w:cs="Arial"/>
          <w:b/>
          <w:i/>
          <w:sz w:val="22"/>
          <w:szCs w:val="22"/>
        </w:rPr>
        <w:t>Implementation:</w:t>
      </w:r>
    </w:p>
    <w:p w14:paraId="1C20D969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b/>
          <w:i/>
          <w:sz w:val="22"/>
          <w:szCs w:val="22"/>
        </w:rPr>
      </w:pPr>
    </w:p>
    <w:p w14:paraId="33415375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There is a H</w:t>
      </w:r>
      <w:r w:rsidR="00106F4B" w:rsidRPr="001D335B">
        <w:rPr>
          <w:rFonts w:ascii="Gill Sans MT" w:hAnsi="Gill Sans MT" w:cs="Arial"/>
          <w:sz w:val="22"/>
          <w:szCs w:val="22"/>
        </w:rPr>
        <w:t>ead of Careers [Mrs Louise Scott</w:t>
      </w:r>
      <w:r w:rsidRPr="001D335B">
        <w:rPr>
          <w:rFonts w:ascii="Gill Sans MT" w:hAnsi="Gill Sans MT" w:cs="Arial"/>
          <w:sz w:val="22"/>
          <w:szCs w:val="22"/>
        </w:rPr>
        <w:t xml:space="preserve">] who ensures that students receive a programme of </w:t>
      </w:r>
      <w:r w:rsidRPr="001D335B">
        <w:rPr>
          <w:rFonts w:ascii="Gill Sans MT" w:hAnsi="Gill Sans MT" w:cs="Arial"/>
          <w:i/>
          <w:sz w:val="22"/>
          <w:szCs w:val="22"/>
        </w:rPr>
        <w:t>C.E.G.</w:t>
      </w:r>
      <w:r w:rsidR="00F846DE" w:rsidRPr="001D335B">
        <w:rPr>
          <w:rFonts w:ascii="Gill Sans MT" w:hAnsi="Gill Sans MT" w:cs="Arial"/>
          <w:sz w:val="22"/>
          <w:szCs w:val="22"/>
        </w:rPr>
        <w:t xml:space="preserve"> from Year 7</w:t>
      </w:r>
      <w:r w:rsidRPr="001D335B">
        <w:rPr>
          <w:rFonts w:ascii="Gill Sans MT" w:hAnsi="Gill Sans MT" w:cs="Arial"/>
          <w:sz w:val="22"/>
          <w:szCs w:val="22"/>
        </w:rPr>
        <w:t xml:space="preserve"> to Year 12.  </w:t>
      </w:r>
    </w:p>
    <w:p w14:paraId="6C2B7FD3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5BD3B710" w14:textId="77777777" w:rsidR="005D56DE" w:rsidRPr="001D335B" w:rsidRDefault="00106F4B" w:rsidP="00106F4B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Careers Education and Guidance is based on the following principles:</w:t>
      </w:r>
    </w:p>
    <w:p w14:paraId="6422D2ED" w14:textId="77777777" w:rsidR="00106F4B" w:rsidRPr="001D335B" w:rsidRDefault="00106F4B" w:rsidP="005D56DE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2702C071" w14:textId="77777777" w:rsidR="005D56DE" w:rsidRPr="001D335B" w:rsidRDefault="005D56DE" w:rsidP="00106F4B">
      <w:pPr>
        <w:pStyle w:val="BodyText"/>
        <w:widowControl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Impartial and confidential advice to students.</w:t>
      </w:r>
    </w:p>
    <w:p w14:paraId="2F9D6992" w14:textId="77777777" w:rsidR="00106F4B" w:rsidRPr="001D335B" w:rsidRDefault="00106F4B" w:rsidP="00106F4B">
      <w:pPr>
        <w:pStyle w:val="BodyText"/>
        <w:widowControl/>
        <w:ind w:left="720"/>
        <w:rPr>
          <w:rFonts w:ascii="Gill Sans MT" w:hAnsi="Gill Sans MT" w:cs="Arial"/>
          <w:sz w:val="22"/>
          <w:szCs w:val="22"/>
        </w:rPr>
      </w:pPr>
    </w:p>
    <w:p w14:paraId="44E7DA8F" w14:textId="77777777" w:rsidR="005062C3" w:rsidRPr="001D335B" w:rsidRDefault="005D56DE" w:rsidP="0075252F">
      <w:pPr>
        <w:pStyle w:val="BodyText"/>
        <w:widowControl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Encouragement and opportunities for students to gain </w:t>
      </w:r>
      <w:r w:rsidR="00814164" w:rsidRPr="001D335B">
        <w:rPr>
          <w:rFonts w:ascii="Gill Sans MT" w:hAnsi="Gill Sans MT" w:cs="Arial"/>
          <w:sz w:val="22"/>
          <w:szCs w:val="22"/>
        </w:rPr>
        <w:t>insight to and</w:t>
      </w:r>
      <w:r w:rsidRPr="001D335B">
        <w:rPr>
          <w:rFonts w:ascii="Gill Sans MT" w:hAnsi="Gill Sans MT" w:cs="Arial"/>
          <w:sz w:val="22"/>
          <w:szCs w:val="22"/>
        </w:rPr>
        <w:t xml:space="preserve"> experien</w:t>
      </w:r>
      <w:r w:rsidR="00814164" w:rsidRPr="001D335B">
        <w:rPr>
          <w:rFonts w:ascii="Gill Sans MT" w:hAnsi="Gill Sans MT" w:cs="Arial"/>
          <w:sz w:val="22"/>
          <w:szCs w:val="22"/>
        </w:rPr>
        <w:t xml:space="preserve">ce of a wide variety of careers. </w:t>
      </w:r>
      <w:r w:rsidRPr="001D335B">
        <w:rPr>
          <w:rFonts w:ascii="Gill Sans MT" w:hAnsi="Gill Sans MT" w:cs="Arial"/>
          <w:sz w:val="22"/>
          <w:szCs w:val="22"/>
        </w:rPr>
        <w:t>This can be delivered, for example, through the visits of guest speakers</w:t>
      </w:r>
      <w:r w:rsidR="006C74AD" w:rsidRPr="001D335B">
        <w:rPr>
          <w:rFonts w:ascii="Gill Sans MT" w:hAnsi="Gill Sans MT" w:cs="Arial"/>
          <w:sz w:val="22"/>
          <w:szCs w:val="22"/>
        </w:rPr>
        <w:t>, access to Insight Days and Open Days,</w:t>
      </w:r>
      <w:r w:rsidR="00CC2DC0" w:rsidRPr="001D335B">
        <w:rPr>
          <w:rFonts w:ascii="Gill Sans MT" w:hAnsi="Gill Sans MT" w:cs="Arial"/>
          <w:sz w:val="22"/>
          <w:szCs w:val="22"/>
        </w:rPr>
        <w:t xml:space="preserve"> and</w:t>
      </w:r>
      <w:r w:rsidR="006C74AD" w:rsidRPr="001D335B">
        <w:rPr>
          <w:rFonts w:ascii="Gill Sans MT" w:hAnsi="Gill Sans MT" w:cs="Arial"/>
          <w:sz w:val="22"/>
          <w:szCs w:val="22"/>
        </w:rPr>
        <w:t xml:space="preserve"> </w:t>
      </w:r>
      <w:r w:rsidR="009452B4" w:rsidRPr="001D335B">
        <w:rPr>
          <w:rFonts w:ascii="Gill Sans MT" w:hAnsi="Gill Sans MT" w:cs="Arial"/>
          <w:sz w:val="22"/>
          <w:szCs w:val="22"/>
        </w:rPr>
        <w:t>access to the</w:t>
      </w:r>
      <w:r w:rsidR="00814164" w:rsidRPr="001D335B">
        <w:rPr>
          <w:rFonts w:ascii="Gill Sans MT" w:hAnsi="Gill Sans MT" w:cs="Arial"/>
          <w:sz w:val="22"/>
          <w:szCs w:val="22"/>
        </w:rPr>
        <w:t xml:space="preserve"> GDST</w:t>
      </w:r>
      <w:r w:rsidR="005062C3" w:rsidRPr="001D335B">
        <w:rPr>
          <w:rFonts w:ascii="Gill Sans MT" w:hAnsi="Gill Sans MT" w:cs="Arial"/>
          <w:sz w:val="22"/>
          <w:szCs w:val="22"/>
        </w:rPr>
        <w:t xml:space="preserve">’s </w:t>
      </w:r>
      <w:proofErr w:type="spellStart"/>
      <w:r w:rsidR="005062C3" w:rsidRPr="001D335B">
        <w:rPr>
          <w:rFonts w:ascii="Gill Sans MT" w:hAnsi="Gill Sans MT" w:cs="Arial"/>
          <w:sz w:val="22"/>
          <w:szCs w:val="22"/>
        </w:rPr>
        <w:t>Rungway</w:t>
      </w:r>
      <w:proofErr w:type="spellEnd"/>
      <w:r w:rsidR="005062C3" w:rsidRPr="001D335B">
        <w:rPr>
          <w:rFonts w:ascii="Gill Sans MT" w:hAnsi="Gill Sans MT" w:cs="Arial"/>
          <w:sz w:val="22"/>
          <w:szCs w:val="22"/>
        </w:rPr>
        <w:t xml:space="preserve"> mentoring platform.</w:t>
      </w:r>
    </w:p>
    <w:p w14:paraId="0DB87598" w14:textId="77777777" w:rsidR="005062C3" w:rsidRPr="001D335B" w:rsidRDefault="005062C3" w:rsidP="005062C3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7884134B" w14:textId="77777777" w:rsidR="005062C3" w:rsidRPr="001D335B" w:rsidRDefault="005062C3" w:rsidP="00106F4B">
      <w:pPr>
        <w:pStyle w:val="BodyText"/>
        <w:widowControl/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Opportunities to identify, reflect on and develop employability skills such as </w:t>
      </w:r>
      <w:r w:rsidRPr="001D335B">
        <w:rPr>
          <w:rFonts w:ascii="Gill Sans MT" w:hAnsi="Gill Sans MT" w:cs="Calibri"/>
          <w:sz w:val="22"/>
          <w:szCs w:val="22"/>
        </w:rPr>
        <w:t>problem-solving, communication, self-management, teamwork</w:t>
      </w:r>
      <w:r w:rsidR="00CC2DC0" w:rsidRPr="001D335B">
        <w:rPr>
          <w:rFonts w:ascii="Gill Sans MT" w:hAnsi="Gill Sans MT" w:cs="Calibri"/>
          <w:sz w:val="22"/>
          <w:szCs w:val="22"/>
        </w:rPr>
        <w:t>, networking</w:t>
      </w:r>
      <w:r w:rsidRPr="001D335B">
        <w:rPr>
          <w:rFonts w:ascii="Gill Sans MT" w:hAnsi="Gill Sans MT" w:cs="Calibri"/>
          <w:sz w:val="22"/>
          <w:szCs w:val="22"/>
        </w:rPr>
        <w:t xml:space="preserve"> and creativity, both within and beyond the curriculum.</w:t>
      </w:r>
    </w:p>
    <w:p w14:paraId="7DE52498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5AB9E144" w14:textId="77777777" w:rsidR="007E2A3C" w:rsidRPr="001D335B" w:rsidRDefault="007E2A3C" w:rsidP="00106F4B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The Head of Careers is available for consultation at lunchtimes and at other times by appointment.</w:t>
      </w:r>
    </w:p>
    <w:p w14:paraId="2803C5E5" w14:textId="77777777" w:rsidR="007E2A3C" w:rsidRPr="001D335B" w:rsidRDefault="007E2A3C" w:rsidP="007E2A3C">
      <w:pPr>
        <w:pStyle w:val="BodyText"/>
        <w:widowControl/>
        <w:ind w:left="720"/>
        <w:rPr>
          <w:rFonts w:ascii="Gill Sans MT" w:hAnsi="Gill Sans MT" w:cs="Arial"/>
          <w:sz w:val="22"/>
          <w:szCs w:val="22"/>
        </w:rPr>
      </w:pPr>
    </w:p>
    <w:p w14:paraId="33CBB404" w14:textId="77777777" w:rsidR="007E2A3C" w:rsidRPr="001D335B" w:rsidRDefault="007E2A3C" w:rsidP="00106F4B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There </w:t>
      </w:r>
      <w:r w:rsidR="00F846DE" w:rsidRPr="001D335B">
        <w:rPr>
          <w:rFonts w:ascii="Gill Sans MT" w:hAnsi="Gill Sans MT" w:cs="Arial"/>
          <w:sz w:val="22"/>
          <w:szCs w:val="22"/>
        </w:rPr>
        <w:t xml:space="preserve">is no Careers Library because most resources are available on </w:t>
      </w:r>
      <w:r w:rsidRPr="001D335B">
        <w:rPr>
          <w:rFonts w:ascii="Gill Sans MT" w:hAnsi="Gill Sans MT" w:cs="Arial"/>
          <w:sz w:val="22"/>
          <w:szCs w:val="22"/>
        </w:rPr>
        <w:t>online.</w:t>
      </w:r>
    </w:p>
    <w:p w14:paraId="28C5BE6B" w14:textId="77777777" w:rsidR="00F846DE" w:rsidRPr="001D335B" w:rsidRDefault="00F846DE" w:rsidP="00F846DE">
      <w:pPr>
        <w:pStyle w:val="ListParagraph"/>
        <w:rPr>
          <w:rFonts w:ascii="Gill Sans MT" w:hAnsi="Gill Sans MT"/>
          <w:szCs w:val="22"/>
        </w:rPr>
      </w:pPr>
    </w:p>
    <w:p w14:paraId="4526D4DB" w14:textId="77777777" w:rsidR="00F846DE" w:rsidRPr="001D335B" w:rsidRDefault="00F846DE" w:rsidP="00106F4B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There is a Careers Office within the Sixth Form Centre.</w:t>
      </w:r>
    </w:p>
    <w:p w14:paraId="7DC0A20F" w14:textId="77777777" w:rsidR="007E2A3C" w:rsidRPr="001D335B" w:rsidRDefault="007E2A3C" w:rsidP="007E2A3C">
      <w:pPr>
        <w:pStyle w:val="BodyText"/>
        <w:widowControl/>
        <w:ind w:left="720"/>
        <w:rPr>
          <w:rFonts w:ascii="Gill Sans MT" w:hAnsi="Gill Sans MT" w:cs="Arial"/>
          <w:sz w:val="22"/>
          <w:szCs w:val="22"/>
        </w:rPr>
      </w:pPr>
    </w:p>
    <w:p w14:paraId="621604BF" w14:textId="77777777" w:rsidR="009452B4" w:rsidRPr="001D335B" w:rsidRDefault="005D56DE" w:rsidP="009F4253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Some of the Careers’ programme is de</w:t>
      </w:r>
      <w:r w:rsidR="00106F4B" w:rsidRPr="001D335B">
        <w:rPr>
          <w:rFonts w:ascii="Gill Sans MT" w:hAnsi="Gill Sans MT" w:cs="Arial"/>
          <w:sz w:val="22"/>
          <w:szCs w:val="22"/>
        </w:rPr>
        <w:t xml:space="preserve">livered through </w:t>
      </w:r>
      <w:r w:rsidR="00D44220" w:rsidRPr="001D335B">
        <w:rPr>
          <w:rFonts w:ascii="Gill Sans MT" w:hAnsi="Gill Sans MT" w:cs="Arial"/>
          <w:sz w:val="22"/>
          <w:szCs w:val="22"/>
        </w:rPr>
        <w:t>PSHE</w:t>
      </w:r>
      <w:r w:rsidR="00106F4B" w:rsidRPr="001D335B">
        <w:rPr>
          <w:rFonts w:ascii="Gill Sans MT" w:hAnsi="Gill Sans MT" w:cs="Arial"/>
          <w:sz w:val="22"/>
          <w:szCs w:val="22"/>
        </w:rPr>
        <w:t>E</w:t>
      </w:r>
      <w:r w:rsidR="00CC2DC0" w:rsidRPr="001D335B">
        <w:rPr>
          <w:rFonts w:ascii="Gill Sans MT" w:hAnsi="Gill Sans MT" w:cs="Arial"/>
          <w:sz w:val="22"/>
          <w:szCs w:val="22"/>
        </w:rPr>
        <w:t xml:space="preserve"> and comprises the following:</w:t>
      </w:r>
    </w:p>
    <w:p w14:paraId="01C0F16D" w14:textId="77777777" w:rsidR="009452B4" w:rsidRPr="001D335B" w:rsidRDefault="009452B4" w:rsidP="009452B4">
      <w:pPr>
        <w:pStyle w:val="BodyText"/>
        <w:widowControl/>
        <w:ind w:left="720"/>
        <w:rPr>
          <w:rFonts w:ascii="Gill Sans MT" w:hAnsi="Gill Sans MT" w:cs="Arial"/>
          <w:sz w:val="22"/>
          <w:szCs w:val="22"/>
        </w:rPr>
      </w:pPr>
    </w:p>
    <w:p w14:paraId="61FA9480" w14:textId="77777777" w:rsidR="00F846DE" w:rsidRPr="001D335B" w:rsidRDefault="00F846DE" w:rsidP="00106F4B">
      <w:pPr>
        <w:pStyle w:val="BodyText"/>
        <w:widowControl/>
        <w:numPr>
          <w:ilvl w:val="0"/>
          <w:numId w:val="5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Y7: employability </w:t>
      </w:r>
    </w:p>
    <w:p w14:paraId="651FCB4A" w14:textId="77777777" w:rsidR="00F846DE" w:rsidRPr="001D335B" w:rsidRDefault="00F846DE" w:rsidP="00F846DE">
      <w:pPr>
        <w:pStyle w:val="BodyText"/>
        <w:widowControl/>
        <w:ind w:left="1080"/>
        <w:rPr>
          <w:rFonts w:ascii="Gill Sans MT" w:hAnsi="Gill Sans MT" w:cs="Arial"/>
          <w:sz w:val="22"/>
          <w:szCs w:val="22"/>
        </w:rPr>
      </w:pPr>
    </w:p>
    <w:p w14:paraId="0FC6D018" w14:textId="77777777" w:rsidR="00106F4B" w:rsidRPr="001D335B" w:rsidRDefault="00106F4B" w:rsidP="00106F4B">
      <w:pPr>
        <w:pStyle w:val="BodyText"/>
        <w:widowControl/>
        <w:numPr>
          <w:ilvl w:val="0"/>
          <w:numId w:val="5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Y8:</w:t>
      </w:r>
      <w:r w:rsidR="00F846DE" w:rsidRPr="001D335B">
        <w:rPr>
          <w:rFonts w:ascii="Gill Sans MT" w:hAnsi="Gill Sans MT" w:cs="Arial"/>
          <w:sz w:val="22"/>
          <w:szCs w:val="22"/>
        </w:rPr>
        <w:t xml:space="preserve"> employability continued</w:t>
      </w:r>
    </w:p>
    <w:p w14:paraId="5929E602" w14:textId="77777777" w:rsidR="00106F4B" w:rsidRPr="001D335B" w:rsidRDefault="00106F4B" w:rsidP="00106F4B">
      <w:pPr>
        <w:pStyle w:val="BodyText"/>
        <w:widowControl/>
        <w:ind w:left="1080"/>
        <w:rPr>
          <w:rFonts w:ascii="Gill Sans MT" w:hAnsi="Gill Sans MT" w:cs="Arial"/>
          <w:sz w:val="22"/>
          <w:szCs w:val="22"/>
        </w:rPr>
      </w:pPr>
    </w:p>
    <w:p w14:paraId="3769CAE5" w14:textId="77777777" w:rsidR="00106F4B" w:rsidRPr="001D335B" w:rsidRDefault="00106F4B" w:rsidP="00106F4B">
      <w:pPr>
        <w:pStyle w:val="BodyText"/>
        <w:widowControl/>
        <w:numPr>
          <w:ilvl w:val="0"/>
          <w:numId w:val="5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Y9: </w:t>
      </w:r>
      <w:r w:rsidR="009452B4" w:rsidRPr="001D335B">
        <w:rPr>
          <w:rFonts w:ascii="Gill Sans MT" w:hAnsi="Gill Sans MT" w:cs="Arial"/>
          <w:sz w:val="22"/>
          <w:szCs w:val="22"/>
        </w:rPr>
        <w:t>adaptability</w:t>
      </w:r>
    </w:p>
    <w:p w14:paraId="709989CE" w14:textId="77777777" w:rsidR="00106F4B" w:rsidRPr="001D335B" w:rsidRDefault="00106F4B" w:rsidP="00106F4B">
      <w:pPr>
        <w:pStyle w:val="ListParagraph"/>
        <w:rPr>
          <w:rFonts w:ascii="Gill Sans MT" w:hAnsi="Gill Sans MT"/>
          <w:szCs w:val="22"/>
        </w:rPr>
      </w:pPr>
    </w:p>
    <w:p w14:paraId="4D48A323" w14:textId="77777777" w:rsidR="00106F4B" w:rsidRPr="001D335B" w:rsidRDefault="007E2A3C" w:rsidP="00DB4B07">
      <w:pPr>
        <w:pStyle w:val="BodyText"/>
        <w:widowControl/>
        <w:numPr>
          <w:ilvl w:val="0"/>
          <w:numId w:val="5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Y11: creation of CVs and letter writing</w:t>
      </w:r>
    </w:p>
    <w:p w14:paraId="76A766EE" w14:textId="77777777" w:rsidR="00106F4B" w:rsidRPr="001D335B" w:rsidRDefault="00106F4B" w:rsidP="00106F4B">
      <w:pPr>
        <w:pStyle w:val="BodyText"/>
        <w:widowControl/>
        <w:ind w:left="720"/>
        <w:rPr>
          <w:rFonts w:ascii="Gill Sans MT" w:hAnsi="Gill Sans MT" w:cs="Arial"/>
          <w:sz w:val="22"/>
          <w:szCs w:val="22"/>
        </w:rPr>
      </w:pPr>
    </w:p>
    <w:p w14:paraId="0F24A3E9" w14:textId="77777777" w:rsidR="007E2A3C" w:rsidRPr="001D335B" w:rsidRDefault="006C74AD" w:rsidP="007E2A3C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Psychometric testing via </w:t>
      </w:r>
      <w:r w:rsidR="009452B4" w:rsidRPr="001D335B">
        <w:rPr>
          <w:rFonts w:ascii="Gill Sans MT" w:hAnsi="Gill Sans MT" w:cs="Arial"/>
          <w:sz w:val="22"/>
          <w:szCs w:val="22"/>
        </w:rPr>
        <w:t xml:space="preserve">a </w:t>
      </w:r>
      <w:r w:rsidRPr="001D335B">
        <w:rPr>
          <w:rFonts w:ascii="Gill Sans MT" w:hAnsi="Gill Sans MT" w:cs="Arial"/>
          <w:sz w:val="22"/>
          <w:szCs w:val="22"/>
        </w:rPr>
        <w:t>career profiling platform is offered to all</w:t>
      </w:r>
      <w:r w:rsidR="005D56DE" w:rsidRPr="001D335B">
        <w:rPr>
          <w:rFonts w:ascii="Gill Sans MT" w:hAnsi="Gill Sans MT" w:cs="Arial"/>
          <w:sz w:val="22"/>
          <w:szCs w:val="22"/>
        </w:rPr>
        <w:t xml:space="preserve"> Year 10 </w:t>
      </w:r>
      <w:r w:rsidRPr="001D335B">
        <w:rPr>
          <w:rFonts w:ascii="Gill Sans MT" w:hAnsi="Gill Sans MT" w:cs="Arial"/>
          <w:sz w:val="22"/>
          <w:szCs w:val="22"/>
        </w:rPr>
        <w:t>students.</w:t>
      </w:r>
      <w:r w:rsidR="007E2A3C" w:rsidRPr="001D335B">
        <w:rPr>
          <w:rFonts w:ascii="Gill Sans MT" w:hAnsi="Gill Sans MT" w:cs="Arial"/>
          <w:sz w:val="22"/>
          <w:szCs w:val="22"/>
        </w:rPr>
        <w:t xml:space="preserve"> Y10 students all have an i</w:t>
      </w:r>
      <w:r w:rsidRPr="001D335B">
        <w:rPr>
          <w:rFonts w:ascii="Gill Sans MT" w:hAnsi="Gill Sans MT" w:cs="Arial"/>
          <w:sz w:val="22"/>
          <w:szCs w:val="22"/>
        </w:rPr>
        <w:t>nterview with a school governor or a volunteer from the parent body.</w:t>
      </w:r>
    </w:p>
    <w:p w14:paraId="0BB0E768" w14:textId="77777777" w:rsidR="00BF3BDF" w:rsidRPr="001D335B" w:rsidRDefault="00BF3BDF" w:rsidP="00BF3BDF">
      <w:pPr>
        <w:pStyle w:val="BodyText"/>
        <w:widowControl/>
        <w:ind w:left="720"/>
        <w:rPr>
          <w:rFonts w:ascii="Gill Sans MT" w:hAnsi="Gill Sans MT" w:cs="Arial"/>
          <w:sz w:val="22"/>
          <w:szCs w:val="22"/>
        </w:rPr>
      </w:pPr>
    </w:p>
    <w:p w14:paraId="1CAA3861" w14:textId="77777777" w:rsidR="005062C3" w:rsidRPr="001D335B" w:rsidRDefault="005062C3" w:rsidP="00BF3BDF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Students in Year</w:t>
      </w:r>
      <w:r w:rsidR="00BF3BDF" w:rsidRPr="001D335B">
        <w:rPr>
          <w:rFonts w:ascii="Gill Sans MT" w:hAnsi="Gill Sans MT" w:cs="Arial"/>
          <w:sz w:val="22"/>
          <w:szCs w:val="22"/>
        </w:rPr>
        <w:t xml:space="preserve"> 11 </w:t>
      </w:r>
      <w:r w:rsidRPr="001D335B">
        <w:rPr>
          <w:rFonts w:ascii="Gill Sans MT" w:hAnsi="Gill Sans MT" w:cs="Arial"/>
          <w:sz w:val="22"/>
          <w:szCs w:val="22"/>
        </w:rPr>
        <w:t xml:space="preserve">undertake a personality profiling exercise which identifies their strengths and weaknesses, </w:t>
      </w:r>
      <w:proofErr w:type="gramStart"/>
      <w:r w:rsidRPr="001D335B">
        <w:rPr>
          <w:rFonts w:ascii="Gill Sans MT" w:hAnsi="Gill Sans MT" w:cs="Arial"/>
          <w:sz w:val="22"/>
          <w:szCs w:val="22"/>
        </w:rPr>
        <w:t>and  their</w:t>
      </w:r>
      <w:proofErr w:type="gramEnd"/>
      <w:r w:rsidRPr="001D335B">
        <w:rPr>
          <w:rFonts w:ascii="Gill Sans MT" w:hAnsi="Gill Sans MT" w:cs="Arial"/>
          <w:sz w:val="22"/>
          <w:szCs w:val="22"/>
        </w:rPr>
        <w:t xml:space="preserve"> preferred working style.</w:t>
      </w:r>
    </w:p>
    <w:p w14:paraId="4941B289" w14:textId="77777777" w:rsidR="005062C3" w:rsidRPr="001D335B" w:rsidRDefault="005062C3" w:rsidP="005062C3">
      <w:pPr>
        <w:pStyle w:val="ListParagraph"/>
        <w:rPr>
          <w:rFonts w:ascii="Gill Sans MT" w:hAnsi="Gill Sans MT"/>
          <w:szCs w:val="22"/>
        </w:rPr>
      </w:pPr>
    </w:p>
    <w:p w14:paraId="786B0EAD" w14:textId="77777777" w:rsidR="00BF3BDF" w:rsidRPr="001D335B" w:rsidRDefault="005062C3" w:rsidP="00BF3BDF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Students in Years 11 and </w:t>
      </w:r>
      <w:r w:rsidR="00BF3BDF" w:rsidRPr="001D335B">
        <w:rPr>
          <w:rFonts w:ascii="Gill Sans MT" w:hAnsi="Gill Sans MT" w:cs="Arial"/>
          <w:sz w:val="22"/>
          <w:szCs w:val="22"/>
        </w:rPr>
        <w:t xml:space="preserve">12 are encouraged to </w:t>
      </w:r>
      <w:r w:rsidR="00CC2DC0" w:rsidRPr="001D335B">
        <w:rPr>
          <w:rFonts w:ascii="Gill Sans MT" w:hAnsi="Gill Sans MT" w:cs="Arial"/>
          <w:sz w:val="22"/>
          <w:szCs w:val="22"/>
        </w:rPr>
        <w:t>undertake</w:t>
      </w:r>
      <w:r w:rsidR="00BF3BDF" w:rsidRPr="001D335B">
        <w:rPr>
          <w:rFonts w:ascii="Gill Sans MT" w:hAnsi="Gill Sans MT" w:cs="Arial"/>
          <w:sz w:val="22"/>
          <w:szCs w:val="22"/>
        </w:rPr>
        <w:t xml:space="preserve"> Work Experience.  The Head of Careers gives advice.</w:t>
      </w:r>
    </w:p>
    <w:p w14:paraId="3E1F0C0B" w14:textId="77777777" w:rsidR="00BF3BDF" w:rsidRPr="001D335B" w:rsidRDefault="00BF3BDF" w:rsidP="00BF3BDF">
      <w:pPr>
        <w:pStyle w:val="ListParagraph"/>
        <w:rPr>
          <w:rFonts w:ascii="Gill Sans MT" w:hAnsi="Gill Sans MT"/>
          <w:szCs w:val="22"/>
        </w:rPr>
      </w:pPr>
    </w:p>
    <w:p w14:paraId="481DCBF3" w14:textId="77777777" w:rsidR="00D44220" w:rsidRPr="001D335B" w:rsidRDefault="005D56DE" w:rsidP="00BF3BDF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All have a Careers’ Guidance interview in Year 12.  </w:t>
      </w:r>
    </w:p>
    <w:p w14:paraId="3A260DD5" w14:textId="77777777" w:rsidR="00CC2DC0" w:rsidRPr="001D335B" w:rsidRDefault="00CC2DC0" w:rsidP="00CC2DC0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60ED7513" w14:textId="77777777" w:rsidR="00BF3BDF" w:rsidRPr="001D335B" w:rsidRDefault="00BF3BDF" w:rsidP="00BF3BDF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We run ‘Women Mean Business’ workshops for years 12/13 in the PSHEE system. This ha</w:t>
      </w:r>
      <w:r w:rsidR="00F846DE" w:rsidRPr="001D335B">
        <w:rPr>
          <w:rFonts w:ascii="Gill Sans MT" w:hAnsi="Gill Sans MT" w:cs="Arial"/>
          <w:sz w:val="22"/>
          <w:szCs w:val="22"/>
        </w:rPr>
        <w:t>ppens in alternate years</w:t>
      </w:r>
      <w:r w:rsidRPr="001D335B">
        <w:rPr>
          <w:rFonts w:ascii="Gill Sans MT" w:hAnsi="Gill Sans MT" w:cs="Arial"/>
          <w:sz w:val="22"/>
          <w:szCs w:val="22"/>
        </w:rPr>
        <w:t>.</w:t>
      </w:r>
    </w:p>
    <w:p w14:paraId="10B14BCC" w14:textId="77777777" w:rsidR="00BF3BDF" w:rsidRPr="001D335B" w:rsidRDefault="00BF3BDF" w:rsidP="00F846DE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7CB5882E" w14:textId="77777777" w:rsidR="00BF3BDF" w:rsidRPr="001D335B" w:rsidRDefault="00BF3BDF" w:rsidP="00BF3BDF">
      <w:pPr>
        <w:pStyle w:val="BodyText"/>
        <w:widowControl/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 xml:space="preserve">We run for Y12 networking with local businesses (using BBWA – Bath </w:t>
      </w:r>
      <w:proofErr w:type="gramStart"/>
      <w:r w:rsidRPr="001D335B">
        <w:rPr>
          <w:rFonts w:ascii="Gill Sans MT" w:hAnsi="Gill Sans MT" w:cs="Arial"/>
          <w:sz w:val="22"/>
          <w:szCs w:val="22"/>
        </w:rPr>
        <w:t>Business Women’s</w:t>
      </w:r>
      <w:proofErr w:type="gramEnd"/>
      <w:r w:rsidRPr="001D335B">
        <w:rPr>
          <w:rFonts w:ascii="Gill Sans MT" w:hAnsi="Gill Sans MT" w:cs="Arial"/>
          <w:sz w:val="22"/>
          <w:szCs w:val="22"/>
        </w:rPr>
        <w:t xml:space="preserve"> Association).</w:t>
      </w:r>
    </w:p>
    <w:p w14:paraId="5B3639F4" w14:textId="77777777" w:rsidR="00BF3BDF" w:rsidRPr="001D335B" w:rsidRDefault="00BF3BDF" w:rsidP="00BF3BDF">
      <w:pPr>
        <w:pStyle w:val="BodyText"/>
        <w:widowControl/>
        <w:ind w:left="720"/>
        <w:rPr>
          <w:rFonts w:ascii="Gill Sans MT" w:hAnsi="Gill Sans MT" w:cs="Arial"/>
          <w:sz w:val="22"/>
          <w:szCs w:val="22"/>
        </w:rPr>
      </w:pPr>
    </w:p>
    <w:p w14:paraId="4A5A3F8C" w14:textId="28F6C665" w:rsidR="005D56DE" w:rsidRPr="001D335B" w:rsidRDefault="00CC2DC0" w:rsidP="0073537F">
      <w:pPr>
        <w:pStyle w:val="BodyText"/>
        <w:widowControl/>
        <w:numPr>
          <w:ilvl w:val="0"/>
          <w:numId w:val="4"/>
        </w:numPr>
        <w:rPr>
          <w:rFonts w:ascii="Gill Sans MT" w:hAnsi="Gill Sans MT"/>
          <w:szCs w:val="22"/>
        </w:rPr>
      </w:pPr>
      <w:r w:rsidRPr="001D335B">
        <w:rPr>
          <w:rFonts w:ascii="Gill Sans MT" w:hAnsi="Gill Sans MT" w:cs="Arial"/>
          <w:sz w:val="22"/>
          <w:szCs w:val="22"/>
        </w:rPr>
        <w:t>T</w:t>
      </w:r>
      <w:r w:rsidR="00D44220" w:rsidRPr="001D335B">
        <w:rPr>
          <w:rFonts w:ascii="Gill Sans MT" w:hAnsi="Gill Sans MT" w:cs="Arial"/>
          <w:sz w:val="22"/>
          <w:szCs w:val="22"/>
        </w:rPr>
        <w:t xml:space="preserve">he Head of Careers </w:t>
      </w:r>
      <w:r w:rsidRPr="001D335B">
        <w:rPr>
          <w:rFonts w:ascii="Gill Sans MT" w:hAnsi="Gill Sans MT" w:cs="Arial"/>
          <w:sz w:val="22"/>
          <w:szCs w:val="22"/>
        </w:rPr>
        <w:t>disseminates relevant information about careers</w:t>
      </w:r>
      <w:r w:rsidR="00C81856" w:rsidRPr="001D335B">
        <w:rPr>
          <w:rFonts w:ascii="Gill Sans MT" w:hAnsi="Gill Sans MT" w:cs="Arial"/>
          <w:sz w:val="22"/>
          <w:szCs w:val="22"/>
        </w:rPr>
        <w:t xml:space="preserve"> electronically to the student</w:t>
      </w:r>
      <w:r w:rsidR="009452B4" w:rsidRPr="001D335B">
        <w:rPr>
          <w:rFonts w:ascii="Gill Sans MT" w:hAnsi="Gill Sans MT" w:cs="Arial"/>
          <w:sz w:val="22"/>
          <w:szCs w:val="22"/>
        </w:rPr>
        <w:t>s and publishes it on the Firefly portal</w:t>
      </w:r>
      <w:r w:rsidRPr="001D335B">
        <w:rPr>
          <w:rFonts w:ascii="Gill Sans MT" w:hAnsi="Gill Sans MT" w:cs="Arial"/>
          <w:sz w:val="22"/>
          <w:szCs w:val="22"/>
        </w:rPr>
        <w:t xml:space="preserve"> where appropriate.</w:t>
      </w:r>
    </w:p>
    <w:p w14:paraId="0344CC02" w14:textId="77777777" w:rsidR="005575D1" w:rsidRPr="001D335B" w:rsidRDefault="005575D1" w:rsidP="005575D1">
      <w:pPr>
        <w:pStyle w:val="ListParagraph"/>
        <w:rPr>
          <w:rFonts w:ascii="Gill Sans MT" w:hAnsi="Gill Sans MT"/>
          <w:szCs w:val="22"/>
        </w:rPr>
      </w:pPr>
    </w:p>
    <w:p w14:paraId="01531CA8" w14:textId="77777777" w:rsidR="005575D1" w:rsidRPr="001D335B" w:rsidRDefault="005575D1" w:rsidP="005575D1">
      <w:pPr>
        <w:pStyle w:val="BodyText"/>
        <w:widowControl/>
        <w:ind w:left="720"/>
        <w:rPr>
          <w:rFonts w:ascii="Gill Sans MT" w:hAnsi="Gill Sans MT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5D56DE" w:rsidRPr="001D335B" w14:paraId="10ED88BD" w14:textId="77777777" w:rsidTr="00F14AD1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07C9" w14:textId="082AE098" w:rsidR="005D56DE" w:rsidRPr="001D335B" w:rsidRDefault="00D44220" w:rsidP="00F14AD1">
            <w:pPr>
              <w:spacing w:line="276" w:lineRule="auto"/>
              <w:rPr>
                <w:rFonts w:ascii="Gill Sans MT" w:hAnsi="Gill Sans MT"/>
                <w:szCs w:val="22"/>
                <w:lang w:eastAsia="en-US"/>
              </w:rPr>
            </w:pPr>
            <w:r w:rsidRPr="001D335B">
              <w:rPr>
                <w:rFonts w:ascii="Gill Sans MT" w:hAnsi="Gill Sans MT"/>
                <w:b/>
                <w:szCs w:val="22"/>
                <w:lang w:eastAsia="en-US"/>
              </w:rPr>
              <w:t>Reviewed:</w:t>
            </w:r>
            <w:r w:rsidR="00A47DFA" w:rsidRPr="001D335B">
              <w:rPr>
                <w:rFonts w:ascii="Gill Sans MT" w:hAnsi="Gill Sans MT"/>
                <w:szCs w:val="22"/>
                <w:lang w:eastAsia="en-US"/>
              </w:rPr>
              <w:t xml:space="preserve"> </w:t>
            </w:r>
            <w:r w:rsidR="00A515EE">
              <w:rPr>
                <w:rFonts w:ascii="Gill Sans MT" w:hAnsi="Gill Sans MT"/>
                <w:szCs w:val="22"/>
                <w:lang w:eastAsia="en-US"/>
              </w:rPr>
              <w:t>September</w:t>
            </w:r>
            <w:r w:rsidR="00A47DFA" w:rsidRPr="001D335B">
              <w:rPr>
                <w:rFonts w:ascii="Gill Sans MT" w:hAnsi="Gill Sans MT"/>
                <w:szCs w:val="22"/>
                <w:lang w:eastAsia="en-US"/>
              </w:rPr>
              <w:t xml:space="preserve"> 2020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A80B" w14:textId="4D44A057" w:rsidR="005D56DE" w:rsidRPr="001D335B" w:rsidRDefault="0008701C" w:rsidP="00F14AD1">
            <w:pPr>
              <w:spacing w:line="276" w:lineRule="auto"/>
              <w:rPr>
                <w:rFonts w:ascii="Gill Sans MT" w:hAnsi="Gill Sans MT"/>
                <w:szCs w:val="22"/>
                <w:lang w:eastAsia="en-US"/>
              </w:rPr>
            </w:pPr>
            <w:r w:rsidRPr="001D335B">
              <w:rPr>
                <w:rFonts w:ascii="Gill Sans MT" w:hAnsi="Gill Sans MT"/>
                <w:b/>
                <w:szCs w:val="22"/>
                <w:lang w:eastAsia="en-US"/>
              </w:rPr>
              <w:t>Next Review:</w:t>
            </w:r>
            <w:r w:rsidRPr="001D335B">
              <w:rPr>
                <w:rFonts w:ascii="Gill Sans MT" w:hAnsi="Gill Sans MT"/>
                <w:szCs w:val="22"/>
                <w:lang w:eastAsia="en-US"/>
              </w:rPr>
              <w:t xml:space="preserve"> Jun</w:t>
            </w:r>
            <w:r w:rsidR="00A47DFA" w:rsidRPr="001D335B">
              <w:rPr>
                <w:rFonts w:ascii="Gill Sans MT" w:hAnsi="Gill Sans MT"/>
                <w:szCs w:val="22"/>
                <w:lang w:eastAsia="en-US"/>
              </w:rPr>
              <w:t>e 2021</w:t>
            </w:r>
          </w:p>
        </w:tc>
      </w:tr>
    </w:tbl>
    <w:p w14:paraId="03A36CDE" w14:textId="77777777" w:rsidR="005D56DE" w:rsidRPr="001D335B" w:rsidRDefault="005D56DE" w:rsidP="005D56DE">
      <w:pPr>
        <w:pStyle w:val="BodyText"/>
        <w:widowControl/>
        <w:rPr>
          <w:rFonts w:ascii="Gill Sans MT" w:hAnsi="Gill Sans MT" w:cs="Arial"/>
          <w:sz w:val="22"/>
          <w:szCs w:val="22"/>
        </w:rPr>
      </w:pPr>
    </w:p>
    <w:p w14:paraId="2F942896" w14:textId="77777777" w:rsidR="00B965AC" w:rsidRPr="001D335B" w:rsidRDefault="00B965AC">
      <w:pPr>
        <w:rPr>
          <w:rFonts w:ascii="Gill Sans MT" w:hAnsi="Gill Sans MT"/>
          <w:szCs w:val="22"/>
        </w:rPr>
      </w:pPr>
    </w:p>
    <w:sectPr w:rsidR="00B965AC" w:rsidRPr="001D335B" w:rsidSect="00E51CA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8A1D" w14:textId="77777777" w:rsidR="00383D08" w:rsidRDefault="0008701C">
      <w:r>
        <w:separator/>
      </w:r>
    </w:p>
  </w:endnote>
  <w:endnote w:type="continuationSeparator" w:id="0">
    <w:p w14:paraId="558F5C04" w14:textId="77777777" w:rsidR="00383D08" w:rsidRDefault="000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6B5E" w14:textId="77777777" w:rsidR="000708AB" w:rsidRDefault="00A51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F188" w14:textId="77777777" w:rsidR="00383D08" w:rsidRDefault="0008701C">
      <w:r>
        <w:separator/>
      </w:r>
    </w:p>
  </w:footnote>
  <w:footnote w:type="continuationSeparator" w:id="0">
    <w:p w14:paraId="36CBB5F7" w14:textId="77777777" w:rsidR="00383D08" w:rsidRDefault="0008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60C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D18EB"/>
    <w:multiLevelType w:val="hybridMultilevel"/>
    <w:tmpl w:val="DBE6C4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15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5F533073"/>
    <w:multiLevelType w:val="hybridMultilevel"/>
    <w:tmpl w:val="AEE4E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583A"/>
    <w:multiLevelType w:val="hybridMultilevel"/>
    <w:tmpl w:val="36FCCF08"/>
    <w:lvl w:ilvl="0" w:tplc="050E4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DE"/>
    <w:rsid w:val="0008701C"/>
    <w:rsid w:val="00106F4B"/>
    <w:rsid w:val="00134AE0"/>
    <w:rsid w:val="001D335B"/>
    <w:rsid w:val="002000DC"/>
    <w:rsid w:val="00375D89"/>
    <w:rsid w:val="00383D08"/>
    <w:rsid w:val="003B6DB4"/>
    <w:rsid w:val="005062C3"/>
    <w:rsid w:val="005575D1"/>
    <w:rsid w:val="005D56DE"/>
    <w:rsid w:val="006C74AD"/>
    <w:rsid w:val="007E2A3C"/>
    <w:rsid w:val="00814164"/>
    <w:rsid w:val="009452B4"/>
    <w:rsid w:val="00A47DFA"/>
    <w:rsid w:val="00A515EE"/>
    <w:rsid w:val="00B965AC"/>
    <w:rsid w:val="00BF3BDF"/>
    <w:rsid w:val="00C120A4"/>
    <w:rsid w:val="00C42599"/>
    <w:rsid w:val="00C81856"/>
    <w:rsid w:val="00CC2DC0"/>
    <w:rsid w:val="00D44220"/>
    <w:rsid w:val="00DB4B07"/>
    <w:rsid w:val="00F46B49"/>
    <w:rsid w:val="00F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679F2A"/>
  <w15:chartTrackingRefBased/>
  <w15:docId w15:val="{4F6823EC-E059-462A-9E7D-282D49E0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DE"/>
    <w:pPr>
      <w:spacing w:after="0" w:line="240" w:lineRule="auto"/>
    </w:pPr>
    <w:rPr>
      <w:rFonts w:ascii="Arial" w:eastAsia="Times New Roman" w:hAnsi="Arial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56DE"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D56D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D56DE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D56DE"/>
    <w:rPr>
      <w:rFonts w:ascii="Arial" w:eastAsia="Times New Roman" w:hAnsi="Arial" w:cs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D56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0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0DF6941A0B4C9591D278DE8B9308" ma:contentTypeVersion="12" ma:contentTypeDescription="Create a new document." ma:contentTypeScope="" ma:versionID="deca069dac59dad87607df7b735e55fc">
  <xsd:schema xmlns:xsd="http://www.w3.org/2001/XMLSchema" xmlns:xs="http://www.w3.org/2001/XMLSchema" xmlns:p="http://schemas.microsoft.com/office/2006/metadata/properties" xmlns:ns2="ea24cbf0-cef3-4125-a768-b30b2a319327" xmlns:ns3="fbe9446f-1ac4-4d15-9e00-b0a9365a8a7f" targetNamespace="http://schemas.microsoft.com/office/2006/metadata/properties" ma:root="true" ma:fieldsID="a17f41859428f81e9a9ba27c201b4277" ns2:_="" ns3:_="">
    <xsd:import namespace="ea24cbf0-cef3-4125-a768-b30b2a319327"/>
    <xsd:import namespace="fbe9446f-1ac4-4d15-9e00-b0a9365a8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cbf0-cef3-4125-a768-b30b2a319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9446f-1ac4-4d15-9e00-b0a9365a8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6B78D-DBE7-4329-A624-3F438F993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4cbf0-cef3-4125-a768-b30b2a319327"/>
    <ds:schemaRef ds:uri="fbe9446f-1ac4-4d15-9e00-b0a9365a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82989-2D67-4F38-9BF9-983DA4089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5B46E-0F78-4C47-9E78-6F6D9DD0A0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24cbf0-cef3-4125-a768-b30b2a319327"/>
    <ds:schemaRef ds:uri="http://purl.org/dc/elements/1.1/"/>
    <ds:schemaRef ds:uri="http://schemas.microsoft.com/office/2006/metadata/properties"/>
    <ds:schemaRef ds:uri="fbe9446f-1ac4-4d15-9e00-b0a9365a8a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G.D.S.T.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Harvie, Karen (RHS)</dc:creator>
  <cp:keywords/>
  <dc:description/>
  <cp:lastModifiedBy>Golder, Mark (RHS) Staff</cp:lastModifiedBy>
  <cp:revision>11</cp:revision>
  <cp:lastPrinted>2018-06-19T09:55:00Z</cp:lastPrinted>
  <dcterms:created xsi:type="dcterms:W3CDTF">2019-05-13T14:32:00Z</dcterms:created>
  <dcterms:modified xsi:type="dcterms:W3CDTF">2020-09-16T14:07:00Z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0x0101004E3C0DF6941A0B4C9591D278DE8B9308</vt:lpwstr>
  </property>
  <property fmtid="{D5CDD505-2E9C-101B-9397-08002B2CF9AE}" pid="3" name="Order">
    <vt:r8>5800</vt:r8>
  </property>
</Properties>
</file>