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46539" w14:textId="77777777" w:rsidR="00480E1E" w:rsidRDefault="00480E1E" w:rsidP="00480E1E">
      <w:pPr>
        <w:pStyle w:val="BodyText"/>
        <w:widowControl/>
        <w:rPr>
          <w:rFonts w:ascii="Garamond" w:hAnsi="Garamond" w:cs="Arial"/>
          <w:b/>
          <w:sz w:val="22"/>
          <w:szCs w:val="22"/>
        </w:rPr>
      </w:pPr>
    </w:p>
    <w:p w14:paraId="12DC116E" w14:textId="347EF8A0" w:rsidR="00480E1E" w:rsidRDefault="0036623D" w:rsidP="007B7BE0">
      <w:pPr>
        <w:pStyle w:val="BodyText"/>
        <w:widowControl/>
        <w:jc w:val="center"/>
        <w:rPr>
          <w:rFonts w:ascii="Garamond" w:hAnsi="Garamond" w:cs="Arial"/>
          <w:b/>
          <w:sz w:val="22"/>
          <w:szCs w:val="22"/>
        </w:rPr>
      </w:pPr>
      <w:r>
        <w:rPr>
          <w:rFonts w:ascii="Garamond" w:hAnsi="Garamond" w:cs="Arial"/>
          <w:b/>
          <w:sz w:val="22"/>
          <w:szCs w:val="22"/>
        </w:rPr>
        <w:pict w14:anchorId="25199A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pt;height:95.5pt">
            <v:imagedata r:id="rId10" o:title="Bath_Logo no writing"/>
          </v:shape>
        </w:pict>
      </w:r>
    </w:p>
    <w:p w14:paraId="32591297" w14:textId="77777777" w:rsidR="00480E1E" w:rsidRDefault="00480E1E" w:rsidP="007B7BE0">
      <w:pPr>
        <w:pStyle w:val="BodyText"/>
        <w:widowControl/>
        <w:jc w:val="center"/>
        <w:rPr>
          <w:rFonts w:ascii="Garamond" w:hAnsi="Garamond" w:cs="Arial"/>
          <w:b/>
          <w:sz w:val="22"/>
          <w:szCs w:val="22"/>
        </w:rPr>
      </w:pPr>
    </w:p>
    <w:p w14:paraId="1E2B0BE4" w14:textId="242D4C09" w:rsidR="00503312" w:rsidRDefault="006040B9" w:rsidP="007B7BE0">
      <w:pPr>
        <w:pStyle w:val="BodyText"/>
        <w:widowControl/>
        <w:jc w:val="center"/>
        <w:rPr>
          <w:rFonts w:ascii="Gill Sans MT" w:hAnsi="Gill Sans MT" w:cs="Arial"/>
          <w:b/>
          <w:sz w:val="22"/>
          <w:szCs w:val="22"/>
        </w:rPr>
      </w:pPr>
      <w:r w:rsidRPr="008D471F">
        <w:rPr>
          <w:rFonts w:ascii="Gill Sans MT" w:hAnsi="Gill Sans MT" w:cs="Arial"/>
          <w:b/>
          <w:sz w:val="22"/>
          <w:szCs w:val="22"/>
        </w:rPr>
        <w:t>BOARDING PRINCIPLES AND PRACTICE</w:t>
      </w:r>
      <w:r w:rsidR="00980FE5" w:rsidRPr="008D471F">
        <w:rPr>
          <w:rFonts w:ascii="Gill Sans MT" w:hAnsi="Gill Sans MT" w:cs="Arial"/>
          <w:b/>
          <w:sz w:val="22"/>
          <w:szCs w:val="22"/>
        </w:rPr>
        <w:t xml:space="preserve"> (PS&amp;SS)</w:t>
      </w:r>
      <w:r w:rsidR="00E44775" w:rsidRPr="008D471F">
        <w:rPr>
          <w:rFonts w:ascii="Gill Sans MT" w:hAnsi="Gill Sans MT" w:cs="Arial"/>
          <w:b/>
          <w:sz w:val="22"/>
          <w:szCs w:val="22"/>
        </w:rPr>
        <w:t xml:space="preserve"> [</w:t>
      </w:r>
      <w:r w:rsidRPr="008D471F">
        <w:rPr>
          <w:rFonts w:ascii="Gill Sans MT" w:hAnsi="Gill Sans MT" w:cs="Arial"/>
          <w:b/>
          <w:sz w:val="22"/>
          <w:szCs w:val="22"/>
        </w:rPr>
        <w:t>EMMA CUSTODIO</w:t>
      </w:r>
      <w:r w:rsidR="00265C1C" w:rsidRPr="008D471F">
        <w:rPr>
          <w:rFonts w:ascii="Gill Sans MT" w:hAnsi="Gill Sans MT" w:cs="Arial"/>
          <w:b/>
          <w:sz w:val="22"/>
          <w:szCs w:val="22"/>
        </w:rPr>
        <w:t xml:space="preserve">] </w:t>
      </w:r>
      <w:r w:rsidR="0085025A" w:rsidRPr="008D471F">
        <w:rPr>
          <w:rFonts w:ascii="Gill Sans MT" w:hAnsi="Gill Sans MT" w:cs="Arial"/>
          <w:b/>
          <w:sz w:val="22"/>
          <w:szCs w:val="22"/>
        </w:rPr>
        <w:t>20</w:t>
      </w:r>
      <w:r w:rsidR="00B82E9A" w:rsidRPr="008D471F">
        <w:rPr>
          <w:rFonts w:ascii="Gill Sans MT" w:hAnsi="Gill Sans MT" w:cs="Arial"/>
          <w:b/>
          <w:sz w:val="22"/>
          <w:szCs w:val="22"/>
        </w:rPr>
        <w:t>20</w:t>
      </w:r>
      <w:r w:rsidR="0085025A" w:rsidRPr="008D471F">
        <w:rPr>
          <w:rFonts w:ascii="Gill Sans MT" w:hAnsi="Gill Sans MT" w:cs="Arial"/>
          <w:b/>
          <w:sz w:val="22"/>
          <w:szCs w:val="22"/>
        </w:rPr>
        <w:t>-21</w:t>
      </w:r>
    </w:p>
    <w:p w14:paraId="78CABA46" w14:textId="14591ACD" w:rsidR="00246100" w:rsidRDefault="00246100" w:rsidP="007B7BE0">
      <w:pPr>
        <w:pStyle w:val="BodyText"/>
        <w:widowControl/>
        <w:jc w:val="center"/>
        <w:rPr>
          <w:rFonts w:ascii="Gill Sans MT" w:hAnsi="Gill Sans MT" w:cs="Arial"/>
          <w:b/>
          <w:sz w:val="22"/>
          <w:szCs w:val="22"/>
        </w:rPr>
      </w:pPr>
    </w:p>
    <w:p w14:paraId="3965D841" w14:textId="5FDDE3DB" w:rsidR="00246100" w:rsidRPr="00246100" w:rsidRDefault="00246100" w:rsidP="007B7BE0">
      <w:pPr>
        <w:pStyle w:val="BodyText"/>
        <w:widowControl/>
        <w:jc w:val="center"/>
        <w:rPr>
          <w:rFonts w:ascii="Gill Sans MT" w:hAnsi="Gill Sans MT" w:cs="Arial"/>
          <w:bCs/>
          <w:color w:val="FF0000"/>
          <w:sz w:val="22"/>
          <w:szCs w:val="22"/>
        </w:rPr>
      </w:pPr>
      <w:r>
        <w:rPr>
          <w:rFonts w:ascii="Gill Sans MT" w:hAnsi="Gill Sans MT" w:cs="Arial"/>
          <w:bCs/>
          <w:color w:val="FF0000"/>
          <w:sz w:val="22"/>
          <w:szCs w:val="22"/>
        </w:rPr>
        <w:t xml:space="preserve">The boarding staff are working with close attention to the </w:t>
      </w:r>
      <w:r w:rsidR="00AC53E0">
        <w:rPr>
          <w:rFonts w:ascii="Gill Sans MT" w:hAnsi="Gill Sans MT" w:cs="Arial"/>
          <w:bCs/>
          <w:color w:val="FF0000"/>
          <w:sz w:val="22"/>
          <w:szCs w:val="22"/>
        </w:rPr>
        <w:t xml:space="preserve">Risk Assessment provided by the GDST and the guidance provided by the BSA. NB </w:t>
      </w:r>
      <w:r w:rsidR="00F97CBD">
        <w:rPr>
          <w:rFonts w:ascii="Gill Sans MT" w:hAnsi="Gill Sans MT" w:cs="Arial"/>
          <w:bCs/>
          <w:color w:val="FF0000"/>
          <w:sz w:val="22"/>
          <w:szCs w:val="22"/>
        </w:rPr>
        <w:t>point</w:t>
      </w:r>
      <w:r w:rsidR="00AC53E0">
        <w:rPr>
          <w:rFonts w:ascii="Gill Sans MT" w:hAnsi="Gill Sans MT" w:cs="Arial"/>
          <w:bCs/>
          <w:color w:val="FF0000"/>
          <w:sz w:val="22"/>
          <w:szCs w:val="22"/>
        </w:rPr>
        <w:t xml:space="preserve"> </w:t>
      </w:r>
      <w:r w:rsidR="00DB3F7E">
        <w:rPr>
          <w:rFonts w:ascii="Gill Sans MT" w:hAnsi="Gill Sans MT" w:cs="Arial"/>
          <w:bCs/>
          <w:color w:val="FF0000"/>
          <w:sz w:val="22"/>
          <w:szCs w:val="22"/>
        </w:rPr>
        <w:t xml:space="preserve">23 about visitors. </w:t>
      </w:r>
      <w:r w:rsidR="00F97CBD">
        <w:rPr>
          <w:rFonts w:ascii="Gill Sans MT" w:hAnsi="Gill Sans MT" w:cs="Arial"/>
          <w:bCs/>
          <w:color w:val="FF0000"/>
          <w:sz w:val="22"/>
          <w:szCs w:val="22"/>
        </w:rPr>
        <w:t>Also, t</w:t>
      </w:r>
      <w:r w:rsidR="00DB3F7E">
        <w:rPr>
          <w:rFonts w:ascii="Gill Sans MT" w:hAnsi="Gill Sans MT" w:cs="Arial"/>
          <w:bCs/>
          <w:color w:val="FF0000"/>
          <w:sz w:val="22"/>
          <w:szCs w:val="22"/>
        </w:rPr>
        <w:t xml:space="preserve">he boarding accommodation acts as the place for boarders to receive </w:t>
      </w:r>
      <w:r w:rsidR="00F97CBD">
        <w:rPr>
          <w:rFonts w:ascii="Gill Sans MT" w:hAnsi="Gill Sans MT" w:cs="Arial"/>
          <w:bCs/>
          <w:color w:val="FF0000"/>
          <w:sz w:val="22"/>
          <w:szCs w:val="22"/>
        </w:rPr>
        <w:t>Blended Learning</w:t>
      </w:r>
      <w:r w:rsidR="00275CBF">
        <w:rPr>
          <w:rFonts w:ascii="Gill Sans MT" w:hAnsi="Gill Sans MT" w:cs="Arial"/>
          <w:bCs/>
          <w:color w:val="FF0000"/>
          <w:sz w:val="22"/>
          <w:szCs w:val="22"/>
        </w:rPr>
        <w:t xml:space="preserve"> when necessary</w:t>
      </w:r>
      <w:r w:rsidR="00F97CBD">
        <w:rPr>
          <w:rFonts w:ascii="Gill Sans MT" w:hAnsi="Gill Sans MT" w:cs="Arial"/>
          <w:bCs/>
          <w:color w:val="FF0000"/>
          <w:sz w:val="22"/>
          <w:szCs w:val="22"/>
        </w:rPr>
        <w:t xml:space="preserve">. </w:t>
      </w:r>
    </w:p>
    <w:p w14:paraId="7473E5EB" w14:textId="77777777" w:rsidR="00E44775" w:rsidRPr="008D471F" w:rsidRDefault="00E44775" w:rsidP="00E44775">
      <w:pPr>
        <w:pStyle w:val="BodyText"/>
        <w:widowControl/>
        <w:jc w:val="center"/>
        <w:rPr>
          <w:rFonts w:ascii="Gill Sans MT" w:hAnsi="Gill Sans MT" w:cs="Arial"/>
          <w:b/>
          <w:sz w:val="22"/>
          <w:szCs w:val="22"/>
          <w:u w:val="single"/>
        </w:rPr>
      </w:pPr>
    </w:p>
    <w:p w14:paraId="1D485C23" w14:textId="77777777" w:rsidR="00E44775" w:rsidRPr="008D471F" w:rsidRDefault="00E44775" w:rsidP="00E44775">
      <w:pPr>
        <w:pStyle w:val="BodyText"/>
        <w:widowControl/>
        <w:rPr>
          <w:rFonts w:ascii="Gill Sans MT" w:hAnsi="Gill Sans MT" w:cs="Arial"/>
          <w:sz w:val="22"/>
          <w:szCs w:val="22"/>
        </w:rPr>
      </w:pPr>
      <w:r w:rsidRPr="008D471F">
        <w:rPr>
          <w:rFonts w:ascii="Gill Sans MT" w:hAnsi="Gill Sans MT" w:cs="Arial"/>
          <w:b/>
          <w:i/>
          <w:sz w:val="22"/>
          <w:szCs w:val="22"/>
        </w:rPr>
        <w:t xml:space="preserve">Applicable to:  </w:t>
      </w:r>
      <w:r w:rsidRPr="008D471F">
        <w:rPr>
          <w:rFonts w:ascii="Gill Sans MT" w:hAnsi="Gill Sans MT" w:cs="Arial"/>
          <w:sz w:val="22"/>
          <w:szCs w:val="22"/>
        </w:rPr>
        <w:t>All prospective and existing students, parents and staff.</w:t>
      </w:r>
    </w:p>
    <w:p w14:paraId="7C03769D" w14:textId="77777777" w:rsidR="00904AC3" w:rsidRPr="008D471F" w:rsidRDefault="00904AC3" w:rsidP="00E44775">
      <w:pPr>
        <w:pStyle w:val="BodyText"/>
        <w:widowControl/>
        <w:rPr>
          <w:rFonts w:ascii="Gill Sans MT" w:hAnsi="Gill Sans MT" w:cs="Arial"/>
          <w:sz w:val="22"/>
          <w:szCs w:val="22"/>
        </w:rPr>
      </w:pPr>
    </w:p>
    <w:p w14:paraId="2BEA6550" w14:textId="77777777" w:rsidR="00904AC3" w:rsidRPr="008D471F" w:rsidRDefault="00503312" w:rsidP="00D37C86">
      <w:pPr>
        <w:pStyle w:val="BodyText"/>
        <w:rPr>
          <w:rFonts w:ascii="Gill Sans MT" w:hAnsi="Gill Sans MT" w:cs="Arial"/>
          <w:sz w:val="22"/>
          <w:szCs w:val="22"/>
        </w:rPr>
      </w:pPr>
      <w:r w:rsidRPr="008D471F">
        <w:rPr>
          <w:rFonts w:ascii="Gill Sans MT" w:hAnsi="Gill Sans MT" w:cs="Arial"/>
          <w:sz w:val="22"/>
          <w:szCs w:val="22"/>
        </w:rPr>
        <w:t>At The Royal High</w:t>
      </w:r>
      <w:r w:rsidR="00D37C86" w:rsidRPr="008D471F">
        <w:rPr>
          <w:rFonts w:ascii="Gill Sans MT" w:hAnsi="Gill Sans MT" w:cs="Arial"/>
          <w:sz w:val="22"/>
          <w:szCs w:val="22"/>
        </w:rPr>
        <w:t xml:space="preserve"> boarding</w:t>
      </w:r>
      <w:r w:rsidRPr="008D471F">
        <w:rPr>
          <w:rFonts w:ascii="Gill Sans MT" w:hAnsi="Gill Sans MT" w:cs="Arial"/>
          <w:sz w:val="22"/>
          <w:szCs w:val="22"/>
        </w:rPr>
        <w:t xml:space="preserve"> means looking after </w:t>
      </w:r>
      <w:r w:rsidR="006040B9" w:rsidRPr="008D471F">
        <w:rPr>
          <w:rFonts w:ascii="Gill Sans MT" w:hAnsi="Gill Sans MT" w:cs="Arial"/>
          <w:sz w:val="22"/>
          <w:szCs w:val="22"/>
        </w:rPr>
        <w:t>the boarders</w:t>
      </w:r>
      <w:r w:rsidRPr="008D471F">
        <w:rPr>
          <w:rFonts w:ascii="Gill Sans MT" w:hAnsi="Gill Sans MT" w:cs="Arial"/>
          <w:sz w:val="22"/>
          <w:szCs w:val="22"/>
        </w:rPr>
        <w:t xml:space="preserve"> so they can lead fulfilling and balanced lives at school and b</w:t>
      </w:r>
      <w:r w:rsidR="006040B9" w:rsidRPr="008D471F">
        <w:rPr>
          <w:rFonts w:ascii="Gill Sans MT" w:hAnsi="Gill Sans MT" w:cs="Arial"/>
          <w:sz w:val="22"/>
          <w:szCs w:val="22"/>
        </w:rPr>
        <w:t>eyond; it is about showing them</w:t>
      </w:r>
      <w:r w:rsidRPr="008D471F">
        <w:rPr>
          <w:rFonts w:ascii="Gill Sans MT" w:hAnsi="Gill Sans MT" w:cs="Arial"/>
          <w:sz w:val="22"/>
          <w:szCs w:val="22"/>
        </w:rPr>
        <w:t xml:space="preserve"> how to look after themselves and others;</w:t>
      </w:r>
      <w:r w:rsidR="008F6209" w:rsidRPr="008D471F">
        <w:rPr>
          <w:rFonts w:ascii="Gill Sans MT" w:hAnsi="Gill Sans MT" w:cs="Arial"/>
          <w:sz w:val="22"/>
          <w:szCs w:val="22"/>
        </w:rPr>
        <w:t xml:space="preserve"> teaching them skills to become independent;</w:t>
      </w:r>
      <w:r w:rsidRPr="008D471F">
        <w:rPr>
          <w:rFonts w:ascii="Gill Sans MT" w:hAnsi="Gill Sans MT" w:cs="Arial"/>
          <w:sz w:val="22"/>
          <w:szCs w:val="22"/>
        </w:rPr>
        <w:t xml:space="preserve"> it is about helping them to be ready when they leave school</w:t>
      </w:r>
      <w:r w:rsidR="008F6209" w:rsidRPr="008D471F">
        <w:rPr>
          <w:rFonts w:ascii="Gill Sans MT" w:hAnsi="Gill Sans MT" w:cs="Arial"/>
          <w:sz w:val="22"/>
          <w:szCs w:val="22"/>
        </w:rPr>
        <w:t xml:space="preserve"> for their future</w:t>
      </w:r>
      <w:r w:rsidRPr="008D471F">
        <w:rPr>
          <w:rFonts w:ascii="Gill Sans MT" w:hAnsi="Gill Sans MT" w:cs="Arial"/>
          <w:sz w:val="22"/>
          <w:szCs w:val="22"/>
        </w:rPr>
        <w:t xml:space="preserve">. </w:t>
      </w:r>
    </w:p>
    <w:p w14:paraId="5A3D86B4" w14:textId="77777777" w:rsidR="00E44775" w:rsidRPr="008D471F" w:rsidRDefault="00E44775" w:rsidP="00E44775">
      <w:pPr>
        <w:pStyle w:val="BodyText"/>
        <w:widowControl/>
        <w:rPr>
          <w:rFonts w:ascii="Gill Sans MT" w:hAnsi="Gill Sans MT" w:cs="Arial"/>
          <w:b/>
          <w:i/>
          <w:sz w:val="22"/>
          <w:szCs w:val="22"/>
        </w:rPr>
      </w:pPr>
    </w:p>
    <w:p w14:paraId="05657CAA" w14:textId="77777777" w:rsidR="00E44775" w:rsidRPr="008D471F" w:rsidRDefault="00E44775" w:rsidP="00E44775">
      <w:pPr>
        <w:pStyle w:val="BodyText"/>
        <w:widowControl/>
        <w:rPr>
          <w:rFonts w:ascii="Gill Sans MT" w:hAnsi="Gill Sans MT" w:cs="Arial"/>
          <w:b/>
          <w:i/>
          <w:sz w:val="22"/>
          <w:szCs w:val="22"/>
        </w:rPr>
      </w:pPr>
      <w:r w:rsidRPr="008D471F">
        <w:rPr>
          <w:rFonts w:ascii="Gill Sans MT" w:hAnsi="Gill Sans MT" w:cs="Arial"/>
          <w:b/>
          <w:i/>
          <w:sz w:val="22"/>
          <w:szCs w:val="22"/>
        </w:rPr>
        <w:t>Aims:</w:t>
      </w:r>
    </w:p>
    <w:p w14:paraId="216C2DFF" w14:textId="77777777" w:rsidR="00904AC3" w:rsidRPr="008D471F" w:rsidRDefault="00E44775" w:rsidP="00904AC3">
      <w:pPr>
        <w:pStyle w:val="BodyText"/>
        <w:numPr>
          <w:ilvl w:val="0"/>
          <w:numId w:val="1"/>
        </w:numPr>
        <w:rPr>
          <w:rFonts w:ascii="Gill Sans MT" w:hAnsi="Gill Sans MT" w:cs="Arial"/>
          <w:sz w:val="22"/>
          <w:szCs w:val="22"/>
        </w:rPr>
      </w:pPr>
      <w:r w:rsidRPr="008D471F">
        <w:rPr>
          <w:rFonts w:ascii="Gill Sans MT" w:hAnsi="Gill Sans MT" w:cs="Arial"/>
          <w:sz w:val="22"/>
          <w:szCs w:val="22"/>
        </w:rPr>
        <w:t xml:space="preserve">To ensure that all boarders enjoy a living environment which is supportive, caring and safe; and which supports their physical, intellectual, </w:t>
      </w:r>
      <w:r w:rsidR="00904AC3" w:rsidRPr="008D471F">
        <w:rPr>
          <w:rFonts w:ascii="Gill Sans MT" w:hAnsi="Gill Sans MT" w:cs="Arial"/>
          <w:sz w:val="22"/>
          <w:szCs w:val="22"/>
        </w:rPr>
        <w:t>spiritual and moral development including:</w:t>
      </w:r>
    </w:p>
    <w:p w14:paraId="4E2D57DE" w14:textId="77777777" w:rsidR="00904AC3" w:rsidRPr="008D471F" w:rsidRDefault="00904AC3" w:rsidP="007676C2">
      <w:pPr>
        <w:pStyle w:val="BodyText"/>
        <w:ind w:left="360" w:firstLine="360"/>
        <w:rPr>
          <w:rFonts w:ascii="Gill Sans MT" w:hAnsi="Gill Sans MT" w:cs="Arial"/>
          <w:sz w:val="22"/>
          <w:szCs w:val="22"/>
        </w:rPr>
      </w:pPr>
      <w:r w:rsidRPr="008D471F">
        <w:rPr>
          <w:rFonts w:ascii="Gill Sans MT" w:hAnsi="Gill Sans MT" w:cs="Arial"/>
          <w:sz w:val="22"/>
          <w:szCs w:val="22"/>
        </w:rPr>
        <w:t>•</w:t>
      </w:r>
      <w:r w:rsidRPr="008D471F">
        <w:rPr>
          <w:rFonts w:ascii="Gill Sans MT" w:hAnsi="Gill Sans MT" w:cs="Arial"/>
          <w:sz w:val="22"/>
          <w:szCs w:val="22"/>
        </w:rPr>
        <w:tab/>
        <w:t>Learning about human nature</w:t>
      </w:r>
    </w:p>
    <w:p w14:paraId="3C90BD62" w14:textId="77777777" w:rsidR="00904AC3" w:rsidRPr="008D471F" w:rsidRDefault="00904AC3" w:rsidP="007676C2">
      <w:pPr>
        <w:pStyle w:val="BodyText"/>
        <w:ind w:left="720"/>
        <w:rPr>
          <w:rFonts w:ascii="Gill Sans MT" w:hAnsi="Gill Sans MT" w:cs="Arial"/>
          <w:sz w:val="22"/>
          <w:szCs w:val="22"/>
        </w:rPr>
      </w:pPr>
      <w:r w:rsidRPr="008D471F">
        <w:rPr>
          <w:rFonts w:ascii="Gill Sans MT" w:hAnsi="Gill Sans MT" w:cs="Arial"/>
          <w:sz w:val="22"/>
          <w:szCs w:val="22"/>
        </w:rPr>
        <w:t>•</w:t>
      </w:r>
      <w:r w:rsidRPr="008D471F">
        <w:rPr>
          <w:rFonts w:ascii="Gill Sans MT" w:hAnsi="Gill Sans MT" w:cs="Arial"/>
          <w:sz w:val="22"/>
          <w:szCs w:val="22"/>
        </w:rPr>
        <w:tab/>
        <w:t>Understanding people that they live and work with</w:t>
      </w:r>
    </w:p>
    <w:p w14:paraId="17BE3B5C" w14:textId="77777777" w:rsidR="007676C2" w:rsidRPr="008D471F" w:rsidRDefault="00904AC3" w:rsidP="007676C2">
      <w:pPr>
        <w:pStyle w:val="BodyText"/>
        <w:numPr>
          <w:ilvl w:val="0"/>
          <w:numId w:val="11"/>
        </w:numPr>
        <w:rPr>
          <w:rFonts w:ascii="Gill Sans MT" w:hAnsi="Gill Sans MT" w:cs="Arial"/>
          <w:sz w:val="22"/>
          <w:szCs w:val="22"/>
        </w:rPr>
      </w:pPr>
      <w:r w:rsidRPr="008D471F">
        <w:rPr>
          <w:rFonts w:ascii="Gill Sans MT" w:hAnsi="Gill Sans MT" w:cs="Arial"/>
          <w:sz w:val="22"/>
          <w:szCs w:val="22"/>
        </w:rPr>
        <w:t>Respecting differences, learn</w:t>
      </w:r>
      <w:r w:rsidR="008F6209" w:rsidRPr="008D471F">
        <w:rPr>
          <w:rFonts w:ascii="Gill Sans MT" w:hAnsi="Gill Sans MT" w:cs="Arial"/>
          <w:sz w:val="22"/>
          <w:szCs w:val="22"/>
        </w:rPr>
        <w:t>ing</w:t>
      </w:r>
      <w:r w:rsidRPr="008D471F">
        <w:rPr>
          <w:rFonts w:ascii="Gill Sans MT" w:hAnsi="Gill Sans MT" w:cs="Arial"/>
          <w:sz w:val="22"/>
          <w:szCs w:val="22"/>
        </w:rPr>
        <w:t xml:space="preserve"> compromises and tolerance</w:t>
      </w:r>
    </w:p>
    <w:p w14:paraId="77F7FB54" w14:textId="77777777" w:rsidR="00E44775" w:rsidRPr="008D471F" w:rsidRDefault="007676C2" w:rsidP="007676C2">
      <w:pPr>
        <w:pStyle w:val="BodyText"/>
        <w:numPr>
          <w:ilvl w:val="0"/>
          <w:numId w:val="11"/>
        </w:numPr>
        <w:rPr>
          <w:rFonts w:ascii="Gill Sans MT" w:hAnsi="Gill Sans MT" w:cs="Arial"/>
          <w:sz w:val="22"/>
          <w:szCs w:val="22"/>
        </w:rPr>
      </w:pPr>
      <w:r w:rsidRPr="008D471F">
        <w:rPr>
          <w:rFonts w:ascii="Gill Sans MT" w:hAnsi="Gill Sans MT" w:cs="Arial"/>
          <w:sz w:val="22"/>
          <w:szCs w:val="22"/>
        </w:rPr>
        <w:t>Looking out for one another and caring</w:t>
      </w:r>
      <w:r w:rsidR="00904AC3" w:rsidRPr="008D471F">
        <w:rPr>
          <w:rFonts w:ascii="Gill Sans MT" w:hAnsi="Gill Sans MT" w:cs="Arial"/>
          <w:sz w:val="22"/>
          <w:szCs w:val="22"/>
        </w:rPr>
        <w:t xml:space="preserve"> for each other.</w:t>
      </w:r>
    </w:p>
    <w:p w14:paraId="7F71CD95" w14:textId="77777777" w:rsidR="00904AC3" w:rsidRPr="008D471F" w:rsidRDefault="00D37C86" w:rsidP="00904AC3">
      <w:pPr>
        <w:pStyle w:val="ListParagraph"/>
        <w:numPr>
          <w:ilvl w:val="0"/>
          <w:numId w:val="1"/>
        </w:numPr>
        <w:rPr>
          <w:rFonts w:ascii="Gill Sans MT" w:hAnsi="Gill Sans MT"/>
          <w:szCs w:val="22"/>
        </w:rPr>
      </w:pPr>
      <w:r w:rsidRPr="008D471F">
        <w:rPr>
          <w:rFonts w:ascii="Gill Sans MT" w:hAnsi="Gill Sans MT"/>
          <w:szCs w:val="22"/>
        </w:rPr>
        <w:t>To</w:t>
      </w:r>
      <w:r w:rsidR="00904AC3" w:rsidRPr="008D471F">
        <w:rPr>
          <w:rFonts w:ascii="Gill Sans MT" w:hAnsi="Gill Sans MT"/>
          <w:szCs w:val="22"/>
        </w:rPr>
        <w:t xml:space="preserve"> understand that joined up pastoral care underpins personal development</w:t>
      </w:r>
      <w:r w:rsidR="007676C2" w:rsidRPr="008D471F">
        <w:rPr>
          <w:rFonts w:ascii="Gill Sans MT" w:hAnsi="Gill Sans MT"/>
          <w:szCs w:val="22"/>
        </w:rPr>
        <w:t>.</w:t>
      </w:r>
    </w:p>
    <w:p w14:paraId="4BE8C7F0" w14:textId="77777777" w:rsidR="00E44775" w:rsidRPr="008D471F" w:rsidRDefault="00904AC3" w:rsidP="00E44775">
      <w:pPr>
        <w:pStyle w:val="BodyText"/>
        <w:widowControl/>
        <w:numPr>
          <w:ilvl w:val="0"/>
          <w:numId w:val="1"/>
        </w:numPr>
        <w:rPr>
          <w:rFonts w:ascii="Gill Sans MT" w:hAnsi="Gill Sans MT" w:cs="Arial"/>
          <w:sz w:val="22"/>
          <w:szCs w:val="22"/>
        </w:rPr>
      </w:pPr>
      <w:r w:rsidRPr="008D471F">
        <w:rPr>
          <w:rFonts w:ascii="Gill Sans MT" w:hAnsi="Gill Sans MT" w:cs="Arial"/>
          <w:sz w:val="22"/>
          <w:szCs w:val="22"/>
        </w:rPr>
        <w:t>To have a strong School-Home link t</w:t>
      </w:r>
      <w:r w:rsidR="00E44775" w:rsidRPr="008D471F">
        <w:rPr>
          <w:rFonts w:ascii="Gill Sans MT" w:hAnsi="Gill Sans MT" w:cs="Arial"/>
          <w:sz w:val="22"/>
          <w:szCs w:val="22"/>
        </w:rPr>
        <w:t>o ensure that boarding parents are kept informed of all issues relating to their daughters’ physical, intellectual, spiritual and moral development.</w:t>
      </w:r>
    </w:p>
    <w:p w14:paraId="3C4B10F0" w14:textId="77777777" w:rsidR="00E44775" w:rsidRPr="008D471F" w:rsidRDefault="00E44775" w:rsidP="00E44775">
      <w:pPr>
        <w:pStyle w:val="BodyText"/>
        <w:widowControl/>
        <w:numPr>
          <w:ilvl w:val="0"/>
          <w:numId w:val="1"/>
        </w:numPr>
        <w:rPr>
          <w:rFonts w:ascii="Gill Sans MT" w:hAnsi="Gill Sans MT" w:cs="Arial"/>
          <w:sz w:val="22"/>
          <w:szCs w:val="22"/>
        </w:rPr>
      </w:pPr>
      <w:r w:rsidRPr="008D471F">
        <w:rPr>
          <w:rFonts w:ascii="Gill Sans MT" w:hAnsi="Gill Sans MT" w:cs="Arial"/>
          <w:sz w:val="22"/>
          <w:szCs w:val="22"/>
        </w:rPr>
        <w:t xml:space="preserve">To ensure that boarders enjoy equitable rights of access to all areas of school activities with day </w:t>
      </w:r>
      <w:r w:rsidR="006040B9" w:rsidRPr="008D471F">
        <w:rPr>
          <w:rFonts w:ascii="Gill Sans MT" w:hAnsi="Gill Sans MT" w:cs="Arial"/>
          <w:sz w:val="22"/>
          <w:szCs w:val="22"/>
        </w:rPr>
        <w:t>boarders</w:t>
      </w:r>
      <w:r w:rsidRPr="008D471F">
        <w:rPr>
          <w:rFonts w:ascii="Gill Sans MT" w:hAnsi="Gill Sans MT" w:cs="Arial"/>
          <w:sz w:val="22"/>
          <w:szCs w:val="22"/>
        </w:rPr>
        <w:t>.</w:t>
      </w:r>
    </w:p>
    <w:p w14:paraId="26D59D5B" w14:textId="77777777" w:rsidR="00E44775" w:rsidRPr="008D471F" w:rsidRDefault="00E44775" w:rsidP="00E44775">
      <w:pPr>
        <w:pStyle w:val="BodyText"/>
        <w:widowControl/>
        <w:numPr>
          <w:ilvl w:val="0"/>
          <w:numId w:val="1"/>
        </w:numPr>
        <w:rPr>
          <w:rFonts w:ascii="Gill Sans MT" w:hAnsi="Gill Sans MT" w:cs="Arial"/>
          <w:sz w:val="22"/>
          <w:szCs w:val="22"/>
        </w:rPr>
      </w:pPr>
      <w:r w:rsidRPr="008D471F">
        <w:rPr>
          <w:rFonts w:ascii="Gill Sans MT" w:hAnsi="Gill Sans MT" w:cs="Arial"/>
          <w:sz w:val="22"/>
          <w:szCs w:val="22"/>
        </w:rPr>
        <w:t>To ensure that the school’s ethos and values are upheld within the boarding environment.</w:t>
      </w:r>
    </w:p>
    <w:p w14:paraId="3730E1BA" w14:textId="77660F3D" w:rsidR="007676C2" w:rsidRPr="008D471F" w:rsidRDefault="007676C2" w:rsidP="00E44775">
      <w:pPr>
        <w:pStyle w:val="BodyText"/>
        <w:widowControl/>
        <w:rPr>
          <w:rFonts w:ascii="Gill Sans MT" w:hAnsi="Gill Sans MT" w:cs="Arial"/>
          <w:b/>
          <w:i/>
          <w:sz w:val="22"/>
          <w:szCs w:val="22"/>
        </w:rPr>
      </w:pPr>
    </w:p>
    <w:p w14:paraId="69507ECD" w14:textId="77777777" w:rsidR="00E44775" w:rsidRPr="008D471F" w:rsidRDefault="00E44775" w:rsidP="00E44775">
      <w:pPr>
        <w:pStyle w:val="BodyText"/>
        <w:widowControl/>
        <w:rPr>
          <w:rFonts w:ascii="Gill Sans MT" w:hAnsi="Gill Sans MT" w:cs="Arial"/>
          <w:b/>
          <w:i/>
          <w:sz w:val="22"/>
          <w:szCs w:val="22"/>
        </w:rPr>
      </w:pPr>
      <w:r w:rsidRPr="008D471F">
        <w:rPr>
          <w:rFonts w:ascii="Gill Sans MT" w:hAnsi="Gill Sans MT" w:cs="Arial"/>
          <w:b/>
          <w:i/>
          <w:sz w:val="22"/>
          <w:szCs w:val="22"/>
        </w:rPr>
        <w:t>Implementation:</w:t>
      </w:r>
    </w:p>
    <w:p w14:paraId="501D5D55" w14:textId="77777777" w:rsidR="00E44775" w:rsidRPr="008D471F" w:rsidRDefault="00E44775" w:rsidP="00E44775">
      <w:pPr>
        <w:pStyle w:val="BodyText"/>
        <w:widowControl/>
        <w:rPr>
          <w:rFonts w:ascii="Gill Sans MT" w:hAnsi="Gill Sans MT" w:cs="Arial"/>
          <w:b/>
          <w:i/>
          <w:sz w:val="22"/>
          <w:szCs w:val="22"/>
        </w:rPr>
      </w:pPr>
    </w:p>
    <w:p w14:paraId="11925E13" w14:textId="77777777" w:rsidR="00E44775" w:rsidRPr="008D471F" w:rsidRDefault="00E44775" w:rsidP="00E44775">
      <w:pPr>
        <w:pStyle w:val="BodyText"/>
        <w:widowControl/>
        <w:numPr>
          <w:ilvl w:val="0"/>
          <w:numId w:val="2"/>
        </w:numPr>
        <w:rPr>
          <w:rFonts w:ascii="Gill Sans MT" w:hAnsi="Gill Sans MT" w:cs="Arial"/>
          <w:sz w:val="22"/>
          <w:szCs w:val="22"/>
        </w:rPr>
      </w:pPr>
      <w:r w:rsidRPr="008D471F">
        <w:rPr>
          <w:rFonts w:ascii="Gill Sans MT" w:hAnsi="Gill Sans MT" w:cs="Arial"/>
          <w:sz w:val="22"/>
          <w:szCs w:val="22"/>
        </w:rPr>
        <w:t xml:space="preserve">The </w:t>
      </w:r>
      <w:r w:rsidR="00904AC3" w:rsidRPr="008D471F">
        <w:rPr>
          <w:rFonts w:ascii="Gill Sans MT" w:hAnsi="Gill Sans MT" w:cs="Arial"/>
          <w:sz w:val="22"/>
          <w:szCs w:val="22"/>
        </w:rPr>
        <w:t>Head of Boarding</w:t>
      </w:r>
      <w:r w:rsidRPr="008D471F">
        <w:rPr>
          <w:rFonts w:ascii="Gill Sans MT" w:hAnsi="Gill Sans MT" w:cs="Arial"/>
          <w:sz w:val="22"/>
          <w:szCs w:val="22"/>
        </w:rPr>
        <w:t xml:space="preserve"> to ensure that boarding matters are fully represented to the Head and that staffing arrangements and procedures within the Houses are in line with all regulatory requirements.</w:t>
      </w:r>
    </w:p>
    <w:p w14:paraId="372FAA5D" w14:textId="77777777" w:rsidR="00E44775" w:rsidRPr="008D471F" w:rsidRDefault="00E44775" w:rsidP="00E44775">
      <w:pPr>
        <w:pStyle w:val="BodyText"/>
        <w:widowControl/>
        <w:rPr>
          <w:rFonts w:ascii="Gill Sans MT" w:hAnsi="Gill Sans MT" w:cs="Arial"/>
          <w:sz w:val="22"/>
          <w:szCs w:val="22"/>
        </w:rPr>
      </w:pPr>
    </w:p>
    <w:p w14:paraId="3AA772C0" w14:textId="77777777" w:rsidR="00E44775" w:rsidRPr="008D471F" w:rsidRDefault="00E44775" w:rsidP="00E44775">
      <w:pPr>
        <w:pStyle w:val="BodyText"/>
        <w:widowControl/>
        <w:numPr>
          <w:ilvl w:val="0"/>
          <w:numId w:val="2"/>
        </w:numPr>
        <w:rPr>
          <w:rFonts w:ascii="Gill Sans MT" w:hAnsi="Gill Sans MT" w:cs="Arial"/>
          <w:sz w:val="22"/>
          <w:szCs w:val="22"/>
        </w:rPr>
      </w:pPr>
      <w:r w:rsidRPr="008D471F">
        <w:rPr>
          <w:rFonts w:ascii="Gill Sans MT" w:hAnsi="Gill Sans MT" w:cs="Arial"/>
          <w:sz w:val="22"/>
          <w:szCs w:val="22"/>
        </w:rPr>
        <w:t xml:space="preserve">The </w:t>
      </w:r>
      <w:r w:rsidR="00904AC3" w:rsidRPr="008D471F">
        <w:rPr>
          <w:rFonts w:ascii="Gill Sans MT" w:hAnsi="Gill Sans MT" w:cs="Arial"/>
          <w:sz w:val="22"/>
          <w:szCs w:val="22"/>
        </w:rPr>
        <w:t>Head of Boarding</w:t>
      </w:r>
      <w:r w:rsidRPr="008D471F">
        <w:rPr>
          <w:rFonts w:ascii="Gill Sans MT" w:hAnsi="Gill Sans MT" w:cs="Arial"/>
          <w:sz w:val="22"/>
          <w:szCs w:val="22"/>
        </w:rPr>
        <w:t xml:space="preserve"> to advise SLT on matters of boarding recruitment locally, nationally and internationally.</w:t>
      </w:r>
    </w:p>
    <w:p w14:paraId="44E9F5BC" w14:textId="77777777" w:rsidR="00E44775" w:rsidRPr="008D471F" w:rsidRDefault="00E44775" w:rsidP="00E44775">
      <w:pPr>
        <w:pStyle w:val="BodyText"/>
        <w:widowControl/>
        <w:rPr>
          <w:rFonts w:ascii="Gill Sans MT" w:hAnsi="Gill Sans MT" w:cs="Arial"/>
          <w:sz w:val="22"/>
          <w:szCs w:val="22"/>
        </w:rPr>
      </w:pPr>
    </w:p>
    <w:p w14:paraId="5E84F9CC" w14:textId="77777777" w:rsidR="00E44775" w:rsidRPr="008D471F" w:rsidRDefault="00E44775" w:rsidP="00E44775">
      <w:pPr>
        <w:pStyle w:val="BodyText"/>
        <w:widowControl/>
        <w:numPr>
          <w:ilvl w:val="0"/>
          <w:numId w:val="2"/>
        </w:numPr>
        <w:rPr>
          <w:rFonts w:ascii="Gill Sans MT" w:hAnsi="Gill Sans MT" w:cs="Arial"/>
          <w:sz w:val="22"/>
          <w:szCs w:val="22"/>
        </w:rPr>
      </w:pPr>
      <w:r w:rsidRPr="008D471F">
        <w:rPr>
          <w:rFonts w:ascii="Gill Sans MT" w:hAnsi="Gill Sans MT" w:cs="Arial"/>
          <w:sz w:val="22"/>
          <w:szCs w:val="22"/>
        </w:rPr>
        <w:t xml:space="preserve">The </w:t>
      </w:r>
      <w:r w:rsidR="00904AC3" w:rsidRPr="008D471F">
        <w:rPr>
          <w:rFonts w:ascii="Gill Sans MT" w:hAnsi="Gill Sans MT" w:cs="Arial"/>
          <w:sz w:val="22"/>
          <w:szCs w:val="22"/>
        </w:rPr>
        <w:t>Head of Boarding</w:t>
      </w:r>
      <w:r w:rsidRPr="008D471F">
        <w:rPr>
          <w:rFonts w:ascii="Gill Sans MT" w:hAnsi="Gill Sans MT" w:cs="Arial"/>
          <w:sz w:val="22"/>
          <w:szCs w:val="22"/>
        </w:rPr>
        <w:t xml:space="preserve"> to represent RHSB (with other relevant staff) at appropriate recruitment events / meetings with agents.</w:t>
      </w:r>
    </w:p>
    <w:p w14:paraId="2E6FF268" w14:textId="77777777" w:rsidR="00E44775" w:rsidRPr="008D471F" w:rsidRDefault="00E44775" w:rsidP="00E44775">
      <w:pPr>
        <w:pStyle w:val="BodyText"/>
        <w:widowControl/>
        <w:rPr>
          <w:rFonts w:ascii="Gill Sans MT" w:hAnsi="Gill Sans MT" w:cs="Arial"/>
          <w:sz w:val="22"/>
          <w:szCs w:val="22"/>
        </w:rPr>
      </w:pPr>
    </w:p>
    <w:p w14:paraId="17B35DD2" w14:textId="716C7FAC" w:rsidR="00E44775" w:rsidRPr="008D471F" w:rsidRDefault="006040B9" w:rsidP="007676C2">
      <w:pPr>
        <w:pStyle w:val="BodyText"/>
        <w:widowControl/>
        <w:numPr>
          <w:ilvl w:val="0"/>
          <w:numId w:val="2"/>
        </w:numPr>
        <w:rPr>
          <w:rFonts w:ascii="Gill Sans MT" w:hAnsi="Gill Sans MT" w:cs="Arial"/>
          <w:sz w:val="22"/>
          <w:szCs w:val="22"/>
        </w:rPr>
      </w:pPr>
      <w:r w:rsidRPr="008D471F">
        <w:rPr>
          <w:rFonts w:ascii="Gill Sans MT" w:hAnsi="Gill Sans MT" w:cs="Arial"/>
          <w:sz w:val="22"/>
          <w:szCs w:val="22"/>
        </w:rPr>
        <w:t>Years 7</w:t>
      </w:r>
      <w:r w:rsidR="008F6209" w:rsidRPr="008D471F">
        <w:rPr>
          <w:rFonts w:ascii="Gill Sans MT" w:hAnsi="Gill Sans MT" w:cs="Arial"/>
          <w:sz w:val="22"/>
          <w:szCs w:val="22"/>
        </w:rPr>
        <w:t>-11</w:t>
      </w:r>
      <w:r w:rsidR="00E44775" w:rsidRPr="008D471F">
        <w:rPr>
          <w:rFonts w:ascii="Gill Sans MT" w:hAnsi="Gill Sans MT" w:cs="Arial"/>
          <w:sz w:val="22"/>
          <w:szCs w:val="22"/>
        </w:rPr>
        <w:t xml:space="preserve"> are in School </w:t>
      </w:r>
      <w:r w:rsidR="00904AC3" w:rsidRPr="008D471F">
        <w:rPr>
          <w:rFonts w:ascii="Gill Sans MT" w:hAnsi="Gill Sans MT" w:cs="Arial"/>
          <w:sz w:val="22"/>
          <w:szCs w:val="22"/>
        </w:rPr>
        <w:t>House</w:t>
      </w:r>
      <w:r w:rsidR="0045027D">
        <w:rPr>
          <w:rFonts w:ascii="Gill Sans MT" w:hAnsi="Gill Sans MT" w:cs="Arial"/>
          <w:sz w:val="22"/>
          <w:szCs w:val="22"/>
        </w:rPr>
        <w:t xml:space="preserve"> as are any Prep School boarders</w:t>
      </w:r>
      <w:r w:rsidR="00904AC3" w:rsidRPr="008D471F">
        <w:rPr>
          <w:rFonts w:ascii="Gill Sans MT" w:hAnsi="Gill Sans MT" w:cs="Arial"/>
          <w:sz w:val="22"/>
          <w:szCs w:val="22"/>
        </w:rPr>
        <w:t xml:space="preserve">. School House has a </w:t>
      </w:r>
      <w:r w:rsidR="00E44775" w:rsidRPr="008D471F">
        <w:rPr>
          <w:rFonts w:ascii="Gill Sans MT" w:hAnsi="Gill Sans MT" w:cs="Arial"/>
          <w:sz w:val="22"/>
          <w:szCs w:val="22"/>
        </w:rPr>
        <w:t>Housemistress</w:t>
      </w:r>
      <w:r w:rsidR="00904AC3" w:rsidRPr="008D471F">
        <w:rPr>
          <w:rFonts w:ascii="Gill Sans MT" w:hAnsi="Gill Sans MT" w:cs="Arial"/>
          <w:sz w:val="22"/>
          <w:szCs w:val="22"/>
        </w:rPr>
        <w:t xml:space="preserve"> who is also the Head of B</w:t>
      </w:r>
      <w:r w:rsidR="008F6209" w:rsidRPr="008D471F">
        <w:rPr>
          <w:rFonts w:ascii="Gill Sans MT" w:hAnsi="Gill Sans MT" w:cs="Arial"/>
          <w:sz w:val="22"/>
          <w:szCs w:val="22"/>
        </w:rPr>
        <w:t>oarding, one Deputy Housemistress</w:t>
      </w:r>
      <w:r w:rsidRPr="008D471F">
        <w:rPr>
          <w:rFonts w:ascii="Gill Sans MT" w:hAnsi="Gill Sans MT" w:cs="Arial"/>
          <w:sz w:val="22"/>
          <w:szCs w:val="22"/>
        </w:rPr>
        <w:t xml:space="preserve">, </w:t>
      </w:r>
      <w:r w:rsidR="008F6209" w:rsidRPr="008D471F">
        <w:rPr>
          <w:rFonts w:ascii="Gill Sans MT" w:hAnsi="Gill Sans MT" w:cs="Arial"/>
          <w:sz w:val="22"/>
          <w:szCs w:val="22"/>
        </w:rPr>
        <w:t>one</w:t>
      </w:r>
      <w:r w:rsidRPr="008D471F">
        <w:rPr>
          <w:rFonts w:ascii="Gill Sans MT" w:hAnsi="Gill Sans MT" w:cs="Arial"/>
          <w:sz w:val="22"/>
          <w:szCs w:val="22"/>
        </w:rPr>
        <w:t xml:space="preserve"> Resident Matron</w:t>
      </w:r>
      <w:r w:rsidR="00904AC3" w:rsidRPr="008D471F">
        <w:rPr>
          <w:rFonts w:ascii="Gill Sans MT" w:hAnsi="Gill Sans MT" w:cs="Arial"/>
          <w:sz w:val="22"/>
          <w:szCs w:val="22"/>
        </w:rPr>
        <w:t xml:space="preserve"> </w:t>
      </w:r>
      <w:r w:rsidR="00715D59" w:rsidRPr="008D471F">
        <w:rPr>
          <w:rFonts w:ascii="Gill Sans MT" w:hAnsi="Gill Sans MT" w:cs="Arial"/>
          <w:sz w:val="22"/>
          <w:szCs w:val="22"/>
        </w:rPr>
        <w:t>and</w:t>
      </w:r>
      <w:r w:rsidR="0045027D">
        <w:rPr>
          <w:rFonts w:ascii="Gill Sans MT" w:hAnsi="Gill Sans MT" w:cs="Arial"/>
          <w:sz w:val="22"/>
          <w:szCs w:val="22"/>
        </w:rPr>
        <w:t xml:space="preserve"> two</w:t>
      </w:r>
      <w:r w:rsidR="00715D59" w:rsidRPr="008D471F">
        <w:rPr>
          <w:rFonts w:ascii="Gill Sans MT" w:hAnsi="Gill Sans MT" w:cs="Arial"/>
          <w:sz w:val="22"/>
          <w:szCs w:val="22"/>
        </w:rPr>
        <w:t xml:space="preserve"> resident</w:t>
      </w:r>
      <w:r w:rsidR="008F6209" w:rsidRPr="008D471F">
        <w:rPr>
          <w:rFonts w:ascii="Gill Sans MT" w:hAnsi="Gill Sans MT" w:cs="Arial"/>
          <w:sz w:val="22"/>
          <w:szCs w:val="22"/>
        </w:rPr>
        <w:t xml:space="preserve"> Boarding</w:t>
      </w:r>
      <w:r w:rsidR="00904AC3" w:rsidRPr="008D471F">
        <w:rPr>
          <w:rFonts w:ascii="Gill Sans MT" w:hAnsi="Gill Sans MT" w:cs="Arial"/>
          <w:sz w:val="22"/>
          <w:szCs w:val="22"/>
        </w:rPr>
        <w:t xml:space="preserve"> Assistants</w:t>
      </w:r>
      <w:r w:rsidR="00E44775" w:rsidRPr="008D471F">
        <w:rPr>
          <w:rFonts w:ascii="Gill Sans MT" w:hAnsi="Gill Sans MT" w:cs="Arial"/>
          <w:sz w:val="22"/>
          <w:szCs w:val="22"/>
        </w:rPr>
        <w:t>. Years 12-13 are in Gloucester House wh</w:t>
      </w:r>
      <w:r w:rsidR="00904AC3" w:rsidRPr="008D471F">
        <w:rPr>
          <w:rFonts w:ascii="Gill Sans MT" w:hAnsi="Gill Sans MT" w:cs="Arial"/>
          <w:sz w:val="22"/>
          <w:szCs w:val="22"/>
        </w:rPr>
        <w:t>ich has a Housemi</w:t>
      </w:r>
      <w:r w:rsidR="008F6209" w:rsidRPr="008D471F">
        <w:rPr>
          <w:rFonts w:ascii="Gill Sans MT" w:hAnsi="Gill Sans MT" w:cs="Arial"/>
          <w:sz w:val="22"/>
          <w:szCs w:val="22"/>
        </w:rPr>
        <w:t>stress, an</w:t>
      </w:r>
      <w:r w:rsidR="00904AC3" w:rsidRPr="008D471F">
        <w:rPr>
          <w:rFonts w:ascii="Gill Sans MT" w:hAnsi="Gill Sans MT" w:cs="Arial"/>
          <w:sz w:val="22"/>
          <w:szCs w:val="22"/>
        </w:rPr>
        <w:t xml:space="preserve"> Assistant Housemistress and</w:t>
      </w:r>
      <w:r w:rsidR="008F6209" w:rsidRPr="008D471F">
        <w:rPr>
          <w:rFonts w:ascii="Gill Sans MT" w:hAnsi="Gill Sans MT" w:cs="Arial"/>
          <w:sz w:val="22"/>
          <w:szCs w:val="22"/>
        </w:rPr>
        <w:t xml:space="preserve"> a Day</w:t>
      </w:r>
      <w:r w:rsidR="00E44775" w:rsidRPr="008D471F">
        <w:rPr>
          <w:rFonts w:ascii="Gill Sans MT" w:hAnsi="Gill Sans MT" w:cs="Arial"/>
          <w:sz w:val="22"/>
          <w:szCs w:val="22"/>
        </w:rPr>
        <w:t xml:space="preserve"> </w:t>
      </w:r>
      <w:r w:rsidR="008F6209" w:rsidRPr="008D471F">
        <w:rPr>
          <w:rFonts w:ascii="Gill Sans MT" w:hAnsi="Gill Sans MT" w:cs="Arial"/>
          <w:sz w:val="22"/>
          <w:szCs w:val="22"/>
        </w:rPr>
        <w:t>Assistant Housemistress, with the use of School House’s Boarding Assistants when necessary</w:t>
      </w:r>
      <w:r w:rsidR="00E44775" w:rsidRPr="008D471F">
        <w:rPr>
          <w:rFonts w:ascii="Gill Sans MT" w:hAnsi="Gill Sans MT" w:cs="Arial"/>
          <w:sz w:val="22"/>
          <w:szCs w:val="22"/>
        </w:rPr>
        <w:t>.</w:t>
      </w:r>
      <w:r w:rsidR="008F6209" w:rsidRPr="008D471F">
        <w:rPr>
          <w:rFonts w:ascii="Gill Sans MT" w:hAnsi="Gill Sans MT" w:cs="Arial"/>
          <w:sz w:val="22"/>
          <w:szCs w:val="22"/>
        </w:rPr>
        <w:t xml:space="preserve"> Boarding also benefits from a </w:t>
      </w:r>
      <w:proofErr w:type="gramStart"/>
      <w:r w:rsidR="008F6209" w:rsidRPr="008D471F">
        <w:rPr>
          <w:rFonts w:ascii="Gill Sans MT" w:hAnsi="Gill Sans MT" w:cs="Arial"/>
          <w:sz w:val="22"/>
          <w:szCs w:val="22"/>
        </w:rPr>
        <w:t>day time</w:t>
      </w:r>
      <w:proofErr w:type="gramEnd"/>
      <w:r w:rsidR="008F6209" w:rsidRPr="008D471F">
        <w:rPr>
          <w:rFonts w:ascii="Gill Sans MT" w:hAnsi="Gill Sans MT" w:cs="Arial"/>
          <w:sz w:val="22"/>
          <w:szCs w:val="22"/>
        </w:rPr>
        <w:t xml:space="preserve"> weekly school nurse and a boarding nurse who is also on duty over the weekends. The Housemistresses </w:t>
      </w:r>
      <w:r w:rsidRPr="008D471F">
        <w:rPr>
          <w:rFonts w:ascii="Gill Sans MT" w:hAnsi="Gill Sans MT" w:cs="Arial"/>
          <w:sz w:val="22"/>
          <w:szCs w:val="22"/>
        </w:rPr>
        <w:t xml:space="preserve">and Matron </w:t>
      </w:r>
      <w:r w:rsidR="008F6209" w:rsidRPr="008D471F">
        <w:rPr>
          <w:rFonts w:ascii="Gill Sans MT" w:hAnsi="Gill Sans MT" w:cs="Arial"/>
          <w:sz w:val="22"/>
          <w:szCs w:val="22"/>
        </w:rPr>
        <w:t xml:space="preserve">are 3-Day First Aid trained. </w:t>
      </w:r>
      <w:r w:rsidR="007676C2" w:rsidRPr="008D471F">
        <w:rPr>
          <w:rFonts w:ascii="Gill Sans MT" w:hAnsi="Gill Sans MT" w:cs="Arial"/>
          <w:sz w:val="22"/>
          <w:szCs w:val="22"/>
        </w:rPr>
        <w:t>This level of staffing ensure</w:t>
      </w:r>
      <w:r w:rsidR="00B82E9A" w:rsidRPr="008D471F">
        <w:rPr>
          <w:rFonts w:ascii="Gill Sans MT" w:hAnsi="Gill Sans MT" w:cs="Arial"/>
          <w:sz w:val="22"/>
          <w:szCs w:val="22"/>
        </w:rPr>
        <w:t>s 24-</w:t>
      </w:r>
      <w:r w:rsidR="00563277" w:rsidRPr="008D471F">
        <w:rPr>
          <w:rFonts w:ascii="Gill Sans MT" w:hAnsi="Gill Sans MT" w:cs="Arial"/>
          <w:sz w:val="22"/>
          <w:szCs w:val="22"/>
        </w:rPr>
        <w:t>hour</w:t>
      </w:r>
      <w:r w:rsidR="007676C2" w:rsidRPr="008D471F">
        <w:rPr>
          <w:rFonts w:ascii="Gill Sans MT" w:hAnsi="Gill Sans MT" w:cs="Arial"/>
          <w:sz w:val="22"/>
          <w:szCs w:val="22"/>
        </w:rPr>
        <w:t xml:space="preserve"> care for </w:t>
      </w:r>
      <w:r w:rsidRPr="008D471F">
        <w:rPr>
          <w:rFonts w:ascii="Gill Sans MT" w:hAnsi="Gill Sans MT" w:cs="Arial"/>
          <w:sz w:val="22"/>
          <w:szCs w:val="22"/>
        </w:rPr>
        <w:t>students</w:t>
      </w:r>
      <w:r w:rsidR="007676C2" w:rsidRPr="008D471F">
        <w:rPr>
          <w:rFonts w:ascii="Gill Sans MT" w:hAnsi="Gill Sans MT" w:cs="Arial"/>
          <w:sz w:val="22"/>
          <w:szCs w:val="22"/>
        </w:rPr>
        <w:t xml:space="preserve"> and cover for the House</w:t>
      </w:r>
      <w:r w:rsidR="00563277" w:rsidRPr="008D471F">
        <w:rPr>
          <w:rFonts w:ascii="Gill Sans MT" w:hAnsi="Gill Sans MT" w:cs="Arial"/>
          <w:sz w:val="22"/>
          <w:szCs w:val="22"/>
        </w:rPr>
        <w:t>s.</w:t>
      </w:r>
    </w:p>
    <w:p w14:paraId="5722F331" w14:textId="77777777" w:rsidR="00E44775" w:rsidRPr="008D471F" w:rsidRDefault="00E44775" w:rsidP="00E44775">
      <w:pPr>
        <w:pStyle w:val="BodyText"/>
        <w:widowControl/>
        <w:rPr>
          <w:rFonts w:ascii="Gill Sans MT" w:hAnsi="Gill Sans MT" w:cs="Arial"/>
          <w:sz w:val="22"/>
          <w:szCs w:val="22"/>
        </w:rPr>
      </w:pPr>
    </w:p>
    <w:p w14:paraId="72D87797" w14:textId="77777777" w:rsidR="00E44775" w:rsidRPr="008D471F" w:rsidRDefault="00E44775" w:rsidP="00E44775">
      <w:pPr>
        <w:pStyle w:val="BodyText"/>
        <w:widowControl/>
        <w:numPr>
          <w:ilvl w:val="0"/>
          <w:numId w:val="2"/>
        </w:numPr>
        <w:rPr>
          <w:rFonts w:ascii="Gill Sans MT" w:hAnsi="Gill Sans MT" w:cs="Arial"/>
          <w:sz w:val="22"/>
          <w:szCs w:val="22"/>
        </w:rPr>
      </w:pPr>
      <w:r w:rsidRPr="008D471F">
        <w:rPr>
          <w:rFonts w:ascii="Gill Sans MT" w:hAnsi="Gill Sans MT" w:cs="Arial"/>
          <w:sz w:val="22"/>
          <w:szCs w:val="22"/>
        </w:rPr>
        <w:t>All boarding students</w:t>
      </w:r>
      <w:r w:rsidR="00563277" w:rsidRPr="008D471F">
        <w:rPr>
          <w:rFonts w:ascii="Gill Sans MT" w:hAnsi="Gill Sans MT" w:cs="Arial"/>
          <w:sz w:val="22"/>
          <w:szCs w:val="22"/>
        </w:rPr>
        <w:t xml:space="preserve"> are</w:t>
      </w:r>
      <w:r w:rsidRPr="008D471F">
        <w:rPr>
          <w:rFonts w:ascii="Gill Sans MT" w:hAnsi="Gill Sans MT" w:cs="Arial"/>
          <w:sz w:val="22"/>
          <w:szCs w:val="22"/>
        </w:rPr>
        <w:t xml:space="preserve"> to be admitted to the school on the same basis for selection as day students.</w:t>
      </w:r>
    </w:p>
    <w:p w14:paraId="7570BF0F" w14:textId="77777777" w:rsidR="00E44775" w:rsidRPr="008D471F" w:rsidRDefault="00E44775" w:rsidP="00E44775">
      <w:pPr>
        <w:pStyle w:val="BodyText"/>
        <w:widowControl/>
        <w:rPr>
          <w:rFonts w:ascii="Gill Sans MT" w:hAnsi="Gill Sans MT" w:cs="Arial"/>
          <w:sz w:val="22"/>
          <w:szCs w:val="22"/>
        </w:rPr>
      </w:pPr>
    </w:p>
    <w:p w14:paraId="015E8F2D" w14:textId="77777777" w:rsidR="00E44775" w:rsidRPr="008D471F" w:rsidRDefault="00904AC3" w:rsidP="00E44775">
      <w:pPr>
        <w:pStyle w:val="BodyText"/>
        <w:widowControl/>
        <w:numPr>
          <w:ilvl w:val="0"/>
          <w:numId w:val="2"/>
        </w:numPr>
        <w:rPr>
          <w:rFonts w:ascii="Gill Sans MT" w:hAnsi="Gill Sans MT" w:cs="Arial"/>
          <w:sz w:val="22"/>
          <w:szCs w:val="22"/>
        </w:rPr>
      </w:pPr>
      <w:r w:rsidRPr="008D471F">
        <w:rPr>
          <w:rFonts w:ascii="Gill Sans MT" w:hAnsi="Gill Sans MT" w:cs="Arial"/>
          <w:sz w:val="22"/>
          <w:szCs w:val="22"/>
        </w:rPr>
        <w:t>The Head of Boarding</w:t>
      </w:r>
      <w:r w:rsidR="00E44775" w:rsidRPr="008D471F">
        <w:rPr>
          <w:rFonts w:ascii="Gill Sans MT" w:hAnsi="Gill Sans MT" w:cs="Arial"/>
          <w:sz w:val="22"/>
          <w:szCs w:val="22"/>
        </w:rPr>
        <w:t xml:space="preserve"> to have responsibility for coordinating the work of staff in School House and Gloucester House.</w:t>
      </w:r>
    </w:p>
    <w:p w14:paraId="23A7540B" w14:textId="77777777" w:rsidR="00E44775" w:rsidRPr="008D471F" w:rsidRDefault="00E44775" w:rsidP="00E44775">
      <w:pPr>
        <w:pStyle w:val="BodyText"/>
        <w:widowControl/>
        <w:rPr>
          <w:rFonts w:ascii="Gill Sans MT" w:hAnsi="Gill Sans MT" w:cs="Arial"/>
          <w:sz w:val="22"/>
          <w:szCs w:val="22"/>
        </w:rPr>
      </w:pPr>
    </w:p>
    <w:p w14:paraId="654FE14B" w14:textId="77777777" w:rsidR="00E44775" w:rsidRPr="008D471F" w:rsidRDefault="00E44775" w:rsidP="00E44775">
      <w:pPr>
        <w:pStyle w:val="BodyText"/>
        <w:widowControl/>
        <w:numPr>
          <w:ilvl w:val="0"/>
          <w:numId w:val="2"/>
        </w:numPr>
        <w:rPr>
          <w:rFonts w:ascii="Gill Sans MT" w:hAnsi="Gill Sans MT" w:cs="Arial"/>
          <w:sz w:val="22"/>
          <w:szCs w:val="22"/>
        </w:rPr>
      </w:pPr>
      <w:r w:rsidRPr="008D471F">
        <w:rPr>
          <w:rFonts w:ascii="Gill Sans MT" w:hAnsi="Gill Sans MT" w:cs="Arial"/>
          <w:sz w:val="22"/>
          <w:szCs w:val="22"/>
        </w:rPr>
        <w:t>Medical staff to have responsibility for overseeing the physical well-being &amp; health of boarding students.</w:t>
      </w:r>
    </w:p>
    <w:p w14:paraId="4482E189" w14:textId="77777777" w:rsidR="00E44775" w:rsidRPr="008D471F" w:rsidRDefault="00E44775" w:rsidP="00E44775">
      <w:pPr>
        <w:pStyle w:val="BodyText"/>
        <w:widowControl/>
        <w:rPr>
          <w:rFonts w:ascii="Gill Sans MT" w:hAnsi="Gill Sans MT" w:cs="Arial"/>
          <w:sz w:val="22"/>
          <w:szCs w:val="22"/>
        </w:rPr>
      </w:pPr>
    </w:p>
    <w:p w14:paraId="6C131A7C" w14:textId="77777777" w:rsidR="00E44775" w:rsidRPr="008D471F" w:rsidRDefault="00E44775" w:rsidP="00D37C86">
      <w:pPr>
        <w:pStyle w:val="BodyText"/>
        <w:widowControl/>
        <w:numPr>
          <w:ilvl w:val="0"/>
          <w:numId w:val="2"/>
        </w:numPr>
        <w:rPr>
          <w:rFonts w:ascii="Gill Sans MT" w:hAnsi="Gill Sans MT" w:cs="Arial"/>
          <w:strike/>
          <w:color w:val="FF0000"/>
          <w:sz w:val="22"/>
          <w:szCs w:val="22"/>
        </w:rPr>
      </w:pPr>
      <w:r w:rsidRPr="008D471F">
        <w:rPr>
          <w:rFonts w:ascii="Gill Sans MT" w:hAnsi="Gill Sans MT" w:cs="Arial"/>
          <w:sz w:val="22"/>
          <w:szCs w:val="22"/>
        </w:rPr>
        <w:t xml:space="preserve">The </w:t>
      </w:r>
      <w:r w:rsidR="00D37C86" w:rsidRPr="008D471F">
        <w:rPr>
          <w:rFonts w:ascii="Gill Sans MT" w:hAnsi="Gill Sans MT" w:cs="Arial"/>
          <w:sz w:val="22"/>
          <w:szCs w:val="22"/>
        </w:rPr>
        <w:t>Boarding staff</w:t>
      </w:r>
      <w:r w:rsidRPr="008D471F">
        <w:rPr>
          <w:rFonts w:ascii="Gill Sans MT" w:hAnsi="Gill Sans MT" w:cs="Arial"/>
          <w:sz w:val="22"/>
          <w:szCs w:val="22"/>
        </w:rPr>
        <w:t xml:space="preserve"> to coordinate </w:t>
      </w:r>
      <w:r w:rsidR="00563277" w:rsidRPr="008D471F">
        <w:rPr>
          <w:rFonts w:ascii="Gill Sans MT" w:hAnsi="Gill Sans MT" w:cs="Arial"/>
          <w:sz w:val="22"/>
          <w:szCs w:val="22"/>
        </w:rPr>
        <w:t>weekend</w:t>
      </w:r>
      <w:r w:rsidRPr="008D471F">
        <w:rPr>
          <w:rFonts w:ascii="Gill Sans MT" w:hAnsi="Gill Sans MT" w:cs="Arial"/>
          <w:sz w:val="22"/>
          <w:szCs w:val="22"/>
        </w:rPr>
        <w:t xml:space="preserve"> activities for boarders in consultation w</w:t>
      </w:r>
      <w:r w:rsidR="00563277" w:rsidRPr="008D471F">
        <w:rPr>
          <w:rFonts w:ascii="Gill Sans MT" w:hAnsi="Gill Sans MT" w:cs="Arial"/>
          <w:sz w:val="22"/>
          <w:szCs w:val="22"/>
        </w:rPr>
        <w:t>ith the Housemistresses</w:t>
      </w:r>
      <w:r w:rsidR="00F02AF8" w:rsidRPr="008D471F">
        <w:rPr>
          <w:rFonts w:ascii="Gill Sans MT" w:hAnsi="Gill Sans MT" w:cs="Arial"/>
          <w:sz w:val="22"/>
          <w:szCs w:val="22"/>
        </w:rPr>
        <w:t>.</w:t>
      </w:r>
    </w:p>
    <w:p w14:paraId="33EBFF75" w14:textId="77777777" w:rsidR="00E44775" w:rsidRPr="008D471F" w:rsidRDefault="00E44775" w:rsidP="00E44775">
      <w:pPr>
        <w:pStyle w:val="BodyText"/>
        <w:widowControl/>
        <w:rPr>
          <w:rFonts w:ascii="Gill Sans MT" w:hAnsi="Gill Sans MT" w:cs="Arial"/>
          <w:sz w:val="22"/>
          <w:szCs w:val="22"/>
        </w:rPr>
      </w:pPr>
    </w:p>
    <w:p w14:paraId="7FB40171" w14:textId="415D6EB6" w:rsidR="00E44775" w:rsidRPr="008D471F" w:rsidRDefault="00E44775" w:rsidP="00E44775">
      <w:pPr>
        <w:pStyle w:val="BodyText"/>
        <w:widowControl/>
        <w:numPr>
          <w:ilvl w:val="0"/>
          <w:numId w:val="2"/>
        </w:numPr>
        <w:rPr>
          <w:rFonts w:ascii="Gill Sans MT" w:hAnsi="Gill Sans MT" w:cs="Arial"/>
          <w:sz w:val="22"/>
          <w:szCs w:val="22"/>
        </w:rPr>
      </w:pPr>
      <w:r w:rsidRPr="008D471F">
        <w:rPr>
          <w:rFonts w:ascii="Gill Sans MT" w:hAnsi="Gill Sans MT" w:cs="Arial"/>
          <w:sz w:val="22"/>
          <w:szCs w:val="22"/>
        </w:rPr>
        <w:t xml:space="preserve">The </w:t>
      </w:r>
      <w:r w:rsidR="00904AC3" w:rsidRPr="008D471F">
        <w:rPr>
          <w:rFonts w:ascii="Gill Sans MT" w:hAnsi="Gill Sans MT" w:cs="Arial"/>
          <w:sz w:val="22"/>
          <w:szCs w:val="22"/>
        </w:rPr>
        <w:t>Head of Boarding</w:t>
      </w:r>
      <w:r w:rsidRPr="008D471F">
        <w:rPr>
          <w:rFonts w:ascii="Gill Sans MT" w:hAnsi="Gill Sans MT" w:cs="Arial"/>
          <w:sz w:val="22"/>
          <w:szCs w:val="22"/>
        </w:rPr>
        <w:t xml:space="preserve"> and Housemistress in Gloucester House to ensure that information about boarding students is passed on to tutors</w:t>
      </w:r>
      <w:r w:rsidR="00563277" w:rsidRPr="008D471F">
        <w:rPr>
          <w:rFonts w:ascii="Gill Sans MT" w:hAnsi="Gill Sans MT" w:cs="Arial"/>
          <w:sz w:val="22"/>
          <w:szCs w:val="22"/>
        </w:rPr>
        <w:t>, Heads of Key Stage and the Deputy Head Pastoral when necessary</w:t>
      </w:r>
      <w:r w:rsidR="006A11C8">
        <w:rPr>
          <w:rFonts w:ascii="Gill Sans MT" w:hAnsi="Gill Sans MT" w:cs="Arial"/>
          <w:sz w:val="22"/>
          <w:szCs w:val="22"/>
        </w:rPr>
        <w:t xml:space="preserve"> and the class teacher or Head in the Prep School</w:t>
      </w:r>
      <w:r w:rsidRPr="008D471F">
        <w:rPr>
          <w:rFonts w:ascii="Gill Sans MT" w:hAnsi="Gill Sans MT" w:cs="Arial"/>
          <w:sz w:val="22"/>
          <w:szCs w:val="22"/>
        </w:rPr>
        <w:t>.</w:t>
      </w:r>
    </w:p>
    <w:p w14:paraId="37A8595E" w14:textId="77777777" w:rsidR="00E44775" w:rsidRPr="008D471F" w:rsidRDefault="00E44775" w:rsidP="00E44775">
      <w:pPr>
        <w:pStyle w:val="BodyText"/>
        <w:widowControl/>
        <w:rPr>
          <w:rFonts w:ascii="Gill Sans MT" w:hAnsi="Gill Sans MT" w:cs="Arial"/>
          <w:sz w:val="22"/>
          <w:szCs w:val="22"/>
        </w:rPr>
      </w:pPr>
    </w:p>
    <w:p w14:paraId="507934CD" w14:textId="77777777" w:rsidR="00E44775" w:rsidRPr="008D471F" w:rsidRDefault="00E44775" w:rsidP="00E44775">
      <w:pPr>
        <w:pStyle w:val="BodyText"/>
        <w:widowControl/>
        <w:numPr>
          <w:ilvl w:val="0"/>
          <w:numId w:val="2"/>
        </w:numPr>
        <w:rPr>
          <w:rFonts w:ascii="Gill Sans MT" w:hAnsi="Gill Sans MT" w:cs="Arial"/>
          <w:sz w:val="22"/>
          <w:szCs w:val="22"/>
        </w:rPr>
      </w:pPr>
      <w:r w:rsidRPr="008D471F">
        <w:rPr>
          <w:rFonts w:ascii="Gill Sans MT" w:hAnsi="Gill Sans MT" w:cs="Arial"/>
          <w:sz w:val="22"/>
          <w:szCs w:val="22"/>
        </w:rPr>
        <w:t xml:space="preserve">The </w:t>
      </w:r>
      <w:r w:rsidR="00904AC3" w:rsidRPr="008D471F">
        <w:rPr>
          <w:rFonts w:ascii="Gill Sans MT" w:hAnsi="Gill Sans MT" w:cs="Arial"/>
          <w:sz w:val="22"/>
          <w:szCs w:val="22"/>
        </w:rPr>
        <w:t>Head of Boarding</w:t>
      </w:r>
      <w:r w:rsidRPr="008D471F">
        <w:rPr>
          <w:rFonts w:ascii="Gill Sans MT" w:hAnsi="Gill Sans MT" w:cs="Arial"/>
          <w:sz w:val="22"/>
          <w:szCs w:val="22"/>
        </w:rPr>
        <w:t xml:space="preserve"> and Housemistress of Gloucester House to ensure not only that a ‘family’ ethos is promoted within boarding, but also that sanctions are administered fairly and consistently within agreed guidelines.</w:t>
      </w:r>
    </w:p>
    <w:p w14:paraId="54EB8B84" w14:textId="77777777" w:rsidR="00E44775" w:rsidRPr="008D471F" w:rsidRDefault="00E44775" w:rsidP="00E44775">
      <w:pPr>
        <w:pStyle w:val="BodyText"/>
        <w:widowControl/>
        <w:rPr>
          <w:rFonts w:ascii="Gill Sans MT" w:hAnsi="Gill Sans MT" w:cs="Arial"/>
          <w:sz w:val="22"/>
          <w:szCs w:val="22"/>
        </w:rPr>
      </w:pPr>
    </w:p>
    <w:p w14:paraId="6B542822" w14:textId="77777777" w:rsidR="00E44775" w:rsidRPr="008D471F" w:rsidRDefault="00E44775" w:rsidP="00E44775">
      <w:pPr>
        <w:pStyle w:val="BodyText"/>
        <w:widowControl/>
        <w:numPr>
          <w:ilvl w:val="0"/>
          <w:numId w:val="2"/>
        </w:numPr>
        <w:rPr>
          <w:rFonts w:ascii="Gill Sans MT" w:hAnsi="Gill Sans MT" w:cs="Arial"/>
          <w:sz w:val="22"/>
          <w:szCs w:val="22"/>
        </w:rPr>
      </w:pPr>
      <w:r w:rsidRPr="008D471F">
        <w:rPr>
          <w:rFonts w:ascii="Gill Sans MT" w:hAnsi="Gill Sans MT" w:cs="Arial"/>
          <w:sz w:val="22"/>
          <w:szCs w:val="22"/>
        </w:rPr>
        <w:t>The Head to be kept info</w:t>
      </w:r>
      <w:r w:rsidR="006040B9" w:rsidRPr="008D471F">
        <w:rPr>
          <w:rFonts w:ascii="Gill Sans MT" w:hAnsi="Gill Sans MT" w:cs="Arial"/>
          <w:sz w:val="22"/>
          <w:szCs w:val="22"/>
        </w:rPr>
        <w:t>rmed of all issues relating to boarders</w:t>
      </w:r>
      <w:r w:rsidRPr="008D471F">
        <w:rPr>
          <w:rFonts w:ascii="Gill Sans MT" w:hAnsi="Gill Sans MT" w:cs="Arial"/>
          <w:sz w:val="22"/>
          <w:szCs w:val="22"/>
        </w:rPr>
        <w:t>’ welfare and discipline.</w:t>
      </w:r>
    </w:p>
    <w:p w14:paraId="169490BF" w14:textId="77777777" w:rsidR="00E44775" w:rsidRPr="008D471F" w:rsidRDefault="00E44775" w:rsidP="00E44775">
      <w:pPr>
        <w:pStyle w:val="BodyText"/>
        <w:widowControl/>
        <w:rPr>
          <w:rFonts w:ascii="Gill Sans MT" w:hAnsi="Gill Sans MT" w:cs="Arial"/>
          <w:sz w:val="22"/>
          <w:szCs w:val="22"/>
        </w:rPr>
      </w:pPr>
    </w:p>
    <w:p w14:paraId="5C81B48B" w14:textId="77777777" w:rsidR="00E44775" w:rsidRPr="008D471F" w:rsidRDefault="00E44775" w:rsidP="00E44775">
      <w:pPr>
        <w:pStyle w:val="BodyText"/>
        <w:widowControl/>
        <w:numPr>
          <w:ilvl w:val="0"/>
          <w:numId w:val="2"/>
        </w:numPr>
        <w:rPr>
          <w:rFonts w:ascii="Gill Sans MT" w:hAnsi="Gill Sans MT" w:cs="Arial"/>
          <w:sz w:val="22"/>
          <w:szCs w:val="22"/>
        </w:rPr>
      </w:pPr>
      <w:r w:rsidRPr="008D471F">
        <w:rPr>
          <w:rFonts w:ascii="Gill Sans MT" w:hAnsi="Gill Sans MT" w:cs="Arial"/>
          <w:sz w:val="22"/>
          <w:szCs w:val="22"/>
        </w:rPr>
        <w:t>The House staff to ensure that all guidelines and procedures relating to matters of discipline and Health and Safety are adhered to.</w:t>
      </w:r>
    </w:p>
    <w:p w14:paraId="76F82B6F" w14:textId="77777777" w:rsidR="00E44775" w:rsidRPr="008D471F" w:rsidRDefault="00E44775" w:rsidP="00E44775">
      <w:pPr>
        <w:pStyle w:val="BodyText"/>
        <w:widowControl/>
        <w:rPr>
          <w:rFonts w:ascii="Gill Sans MT" w:hAnsi="Gill Sans MT" w:cs="Arial"/>
          <w:sz w:val="22"/>
          <w:szCs w:val="22"/>
        </w:rPr>
      </w:pPr>
    </w:p>
    <w:p w14:paraId="29A73397" w14:textId="77777777" w:rsidR="007676C2" w:rsidRPr="008D471F" w:rsidRDefault="00E44775" w:rsidP="007676C2">
      <w:pPr>
        <w:pStyle w:val="BodyText"/>
        <w:numPr>
          <w:ilvl w:val="0"/>
          <w:numId w:val="2"/>
        </w:numPr>
        <w:rPr>
          <w:rFonts w:ascii="Gill Sans MT" w:hAnsi="Gill Sans MT" w:cs="Arial"/>
          <w:sz w:val="22"/>
          <w:szCs w:val="22"/>
        </w:rPr>
      </w:pPr>
      <w:r w:rsidRPr="008D471F">
        <w:rPr>
          <w:rFonts w:ascii="Gill Sans MT" w:hAnsi="Gill Sans MT" w:cs="Arial"/>
          <w:sz w:val="22"/>
          <w:szCs w:val="22"/>
        </w:rPr>
        <w:t xml:space="preserve">The </w:t>
      </w:r>
      <w:r w:rsidR="00904AC3" w:rsidRPr="008D471F">
        <w:rPr>
          <w:rFonts w:ascii="Gill Sans MT" w:hAnsi="Gill Sans MT" w:cs="Arial"/>
          <w:sz w:val="22"/>
          <w:szCs w:val="22"/>
        </w:rPr>
        <w:t>Head of Boarding</w:t>
      </w:r>
      <w:r w:rsidR="00563277" w:rsidRPr="008D471F">
        <w:rPr>
          <w:rFonts w:ascii="Gill Sans MT" w:hAnsi="Gill Sans MT" w:cs="Arial"/>
          <w:sz w:val="22"/>
          <w:szCs w:val="22"/>
        </w:rPr>
        <w:t>,</w:t>
      </w:r>
      <w:r w:rsidRPr="008D471F">
        <w:rPr>
          <w:rFonts w:ascii="Gill Sans MT" w:hAnsi="Gill Sans MT" w:cs="Arial"/>
          <w:sz w:val="22"/>
          <w:szCs w:val="22"/>
        </w:rPr>
        <w:t xml:space="preserve"> in conjunction with the Health and Safety Coordinator</w:t>
      </w:r>
      <w:r w:rsidR="00563277" w:rsidRPr="008D471F">
        <w:rPr>
          <w:rFonts w:ascii="Gill Sans MT" w:hAnsi="Gill Sans MT" w:cs="Arial"/>
          <w:sz w:val="22"/>
          <w:szCs w:val="22"/>
        </w:rPr>
        <w:t xml:space="preserve"> and the site team</w:t>
      </w:r>
      <w:r w:rsidRPr="008D471F">
        <w:rPr>
          <w:rFonts w:ascii="Gill Sans MT" w:hAnsi="Gill Sans MT" w:cs="Arial"/>
          <w:sz w:val="22"/>
          <w:szCs w:val="22"/>
        </w:rPr>
        <w:t xml:space="preserve"> to ensure that appropriate Risk Assessments are carried out in</w:t>
      </w:r>
      <w:r w:rsidR="00480E1E" w:rsidRPr="008D471F">
        <w:rPr>
          <w:rFonts w:ascii="Gill Sans MT" w:hAnsi="Gill Sans MT" w:cs="Arial"/>
          <w:sz w:val="22"/>
          <w:szCs w:val="22"/>
        </w:rPr>
        <w:t xml:space="preserve"> all </w:t>
      </w:r>
      <w:r w:rsidR="00563277" w:rsidRPr="008D471F">
        <w:rPr>
          <w:rFonts w:ascii="Gill Sans MT" w:hAnsi="Gill Sans MT" w:cs="Arial"/>
          <w:sz w:val="22"/>
          <w:szCs w:val="22"/>
        </w:rPr>
        <w:t>boarding</w:t>
      </w:r>
      <w:r w:rsidR="00480E1E" w:rsidRPr="008D471F">
        <w:rPr>
          <w:rFonts w:ascii="Gill Sans MT" w:hAnsi="Gill Sans MT" w:cs="Arial"/>
          <w:sz w:val="22"/>
          <w:szCs w:val="22"/>
        </w:rPr>
        <w:t xml:space="preserve"> areas</w:t>
      </w:r>
      <w:r w:rsidR="00563277" w:rsidRPr="008D471F">
        <w:rPr>
          <w:rFonts w:ascii="Gill Sans MT" w:hAnsi="Gill Sans MT" w:cs="Arial"/>
          <w:sz w:val="22"/>
          <w:szCs w:val="22"/>
        </w:rPr>
        <w:t xml:space="preserve"> and any repairs are undertaken to reduce any risk.</w:t>
      </w:r>
    </w:p>
    <w:p w14:paraId="0E7301D9" w14:textId="77777777" w:rsidR="007676C2" w:rsidRPr="008D471F" w:rsidRDefault="007676C2" w:rsidP="007676C2">
      <w:pPr>
        <w:pStyle w:val="ListParagraph"/>
        <w:rPr>
          <w:rFonts w:ascii="Gill Sans MT" w:hAnsi="Gill Sans MT"/>
          <w:szCs w:val="22"/>
        </w:rPr>
      </w:pPr>
    </w:p>
    <w:p w14:paraId="6D1A9B13" w14:textId="77777777" w:rsidR="007676C2" w:rsidRPr="008D471F" w:rsidRDefault="007676C2" w:rsidP="006040B9">
      <w:pPr>
        <w:pStyle w:val="ListParagraph"/>
        <w:numPr>
          <w:ilvl w:val="0"/>
          <w:numId w:val="2"/>
        </w:numPr>
        <w:jc w:val="both"/>
        <w:rPr>
          <w:rFonts w:ascii="Gill Sans MT" w:hAnsi="Gill Sans MT"/>
          <w:szCs w:val="22"/>
        </w:rPr>
      </w:pPr>
      <w:r w:rsidRPr="008D471F">
        <w:rPr>
          <w:rFonts w:ascii="Gill Sans MT" w:hAnsi="Gill Sans MT"/>
          <w:szCs w:val="22"/>
        </w:rPr>
        <w:t>The Head of Boarding to ensure compliance with all Fire Regulations, including the organisation of regular fire practices.</w:t>
      </w:r>
    </w:p>
    <w:p w14:paraId="30BC1F6A" w14:textId="77777777" w:rsidR="007676C2" w:rsidRPr="008D471F" w:rsidRDefault="007676C2" w:rsidP="007676C2">
      <w:pPr>
        <w:pStyle w:val="ListParagraph"/>
        <w:rPr>
          <w:rFonts w:ascii="Gill Sans MT" w:hAnsi="Gill Sans MT"/>
          <w:szCs w:val="22"/>
        </w:rPr>
      </w:pPr>
    </w:p>
    <w:p w14:paraId="3C0DF48F" w14:textId="77777777" w:rsidR="007676C2" w:rsidRPr="008D471F" w:rsidRDefault="007676C2" w:rsidP="006040B9">
      <w:pPr>
        <w:pStyle w:val="BodyText"/>
        <w:numPr>
          <w:ilvl w:val="0"/>
          <w:numId w:val="2"/>
        </w:numPr>
        <w:rPr>
          <w:rFonts w:ascii="Gill Sans MT" w:hAnsi="Gill Sans MT" w:cs="Arial"/>
          <w:sz w:val="22"/>
          <w:szCs w:val="22"/>
        </w:rPr>
      </w:pPr>
      <w:r w:rsidRPr="008D471F">
        <w:rPr>
          <w:rFonts w:ascii="Gill Sans MT" w:hAnsi="Gill Sans MT"/>
          <w:sz w:val="22"/>
          <w:szCs w:val="22"/>
        </w:rPr>
        <w:t xml:space="preserve"> </w:t>
      </w:r>
      <w:r w:rsidR="006040B9" w:rsidRPr="008D471F">
        <w:rPr>
          <w:rFonts w:ascii="Gill Sans MT" w:hAnsi="Gill Sans MT" w:cs="Arial"/>
          <w:sz w:val="22"/>
          <w:szCs w:val="22"/>
        </w:rPr>
        <w:t>A boarding house is a student</w:t>
      </w:r>
      <w:r w:rsidRPr="008D471F">
        <w:rPr>
          <w:rFonts w:ascii="Gill Sans MT" w:hAnsi="Gill Sans MT" w:cs="Arial"/>
          <w:sz w:val="22"/>
          <w:szCs w:val="22"/>
        </w:rPr>
        <w:t>’s home away from h</w:t>
      </w:r>
      <w:r w:rsidR="006040B9" w:rsidRPr="008D471F">
        <w:rPr>
          <w:rFonts w:ascii="Gill Sans MT" w:hAnsi="Gill Sans MT" w:cs="Arial"/>
          <w:sz w:val="22"/>
          <w:szCs w:val="22"/>
        </w:rPr>
        <w:t>ome. It is important that they</w:t>
      </w:r>
      <w:r w:rsidRPr="008D471F">
        <w:rPr>
          <w:rFonts w:ascii="Gill Sans MT" w:hAnsi="Gill Sans MT" w:cs="Arial"/>
          <w:sz w:val="22"/>
          <w:szCs w:val="22"/>
        </w:rPr>
        <w:t xml:space="preserve"> have privacy and part of the role of boarding</w:t>
      </w:r>
      <w:r w:rsidR="006040B9" w:rsidRPr="008D471F">
        <w:rPr>
          <w:rFonts w:ascii="Gill Sans MT" w:hAnsi="Gill Sans MT" w:cs="Arial"/>
          <w:sz w:val="22"/>
          <w:szCs w:val="22"/>
        </w:rPr>
        <w:t xml:space="preserve"> staff is to balance this</w:t>
      </w:r>
      <w:r w:rsidRPr="008D471F">
        <w:rPr>
          <w:rFonts w:ascii="Gill Sans MT" w:hAnsi="Gill Sans MT" w:cs="Arial"/>
          <w:sz w:val="22"/>
          <w:szCs w:val="22"/>
        </w:rPr>
        <w:t xml:space="preserve"> need for privacy with our need to know what is going on. Staff are more likely to find th</w:t>
      </w:r>
      <w:r w:rsidR="0010196B" w:rsidRPr="008D471F">
        <w:rPr>
          <w:rFonts w:ascii="Gill Sans MT" w:hAnsi="Gill Sans MT" w:cs="Arial"/>
          <w:sz w:val="22"/>
          <w:szCs w:val="22"/>
        </w:rPr>
        <w:t>emselves going into School House</w:t>
      </w:r>
      <w:r w:rsidRPr="008D471F">
        <w:rPr>
          <w:rFonts w:ascii="Gill Sans MT" w:hAnsi="Gill Sans MT" w:cs="Arial"/>
          <w:sz w:val="22"/>
          <w:szCs w:val="22"/>
        </w:rPr>
        <w:t xml:space="preserve"> rooms, as there is not often a need to disturb Sixth Form </w:t>
      </w:r>
      <w:r w:rsidR="006040B9" w:rsidRPr="008D471F">
        <w:rPr>
          <w:rFonts w:ascii="Gill Sans MT" w:hAnsi="Gill Sans MT" w:cs="Arial"/>
          <w:sz w:val="22"/>
          <w:szCs w:val="22"/>
        </w:rPr>
        <w:t>boarders</w:t>
      </w:r>
      <w:r w:rsidRPr="008D471F">
        <w:rPr>
          <w:rFonts w:ascii="Gill Sans MT" w:hAnsi="Gill Sans MT" w:cs="Arial"/>
          <w:sz w:val="22"/>
          <w:szCs w:val="22"/>
        </w:rPr>
        <w:t xml:space="preserve"> in their individual study bedrooms. In both cases, all staff should pay </w:t>
      </w:r>
      <w:r w:rsidR="006040B9" w:rsidRPr="008D471F">
        <w:rPr>
          <w:rFonts w:ascii="Gill Sans MT" w:hAnsi="Gill Sans MT" w:cs="Arial"/>
          <w:sz w:val="22"/>
          <w:szCs w:val="22"/>
        </w:rPr>
        <w:t>students</w:t>
      </w:r>
      <w:r w:rsidRPr="008D471F">
        <w:rPr>
          <w:rFonts w:ascii="Gill Sans MT" w:hAnsi="Gill Sans MT" w:cs="Arial"/>
          <w:sz w:val="22"/>
          <w:szCs w:val="22"/>
        </w:rPr>
        <w:t xml:space="preserve"> the courtesy of knocking on their doors and waiting for an answer. It is always worth asking if the occupant(s) are all suitably dressed before entering the room as they sometimes do not think before asking visitors to enter their rooms. Staff should not sit on the </w:t>
      </w:r>
      <w:r w:rsidR="006040B9" w:rsidRPr="008D471F">
        <w:rPr>
          <w:rFonts w:ascii="Gill Sans MT" w:hAnsi="Gill Sans MT" w:cs="Arial"/>
          <w:sz w:val="22"/>
          <w:szCs w:val="22"/>
        </w:rPr>
        <w:t>boarders</w:t>
      </w:r>
      <w:r w:rsidRPr="008D471F">
        <w:rPr>
          <w:rFonts w:ascii="Gill Sans MT" w:hAnsi="Gill Sans MT" w:cs="Arial"/>
          <w:sz w:val="22"/>
          <w:szCs w:val="22"/>
        </w:rPr>
        <w:t xml:space="preserve">’ beds; these are private spaces. If </w:t>
      </w:r>
      <w:r w:rsidR="006040B9" w:rsidRPr="008D471F">
        <w:rPr>
          <w:rFonts w:ascii="Gill Sans MT" w:hAnsi="Gill Sans MT" w:cs="Arial"/>
          <w:sz w:val="22"/>
          <w:szCs w:val="22"/>
        </w:rPr>
        <w:t>students</w:t>
      </w:r>
      <w:r w:rsidRPr="008D471F">
        <w:rPr>
          <w:rFonts w:ascii="Gill Sans MT" w:hAnsi="Gill Sans MT" w:cs="Arial"/>
          <w:sz w:val="22"/>
          <w:szCs w:val="22"/>
        </w:rPr>
        <w:t xml:space="preserve"> are in single study bedrooms</w:t>
      </w:r>
      <w:r w:rsidR="0010196B" w:rsidRPr="008D471F">
        <w:rPr>
          <w:rFonts w:ascii="Gill Sans MT" w:hAnsi="Gill Sans MT" w:cs="Arial"/>
          <w:sz w:val="22"/>
          <w:szCs w:val="22"/>
        </w:rPr>
        <w:t xml:space="preserve"> or on their own in a larger room</w:t>
      </w:r>
      <w:r w:rsidRPr="008D471F">
        <w:rPr>
          <w:rFonts w:ascii="Gill Sans MT" w:hAnsi="Gill Sans MT" w:cs="Arial"/>
          <w:sz w:val="22"/>
          <w:szCs w:val="22"/>
        </w:rPr>
        <w:t xml:space="preserve">, staff should prop the door open when chatting to </w:t>
      </w:r>
      <w:r w:rsidR="006040B9" w:rsidRPr="008D471F">
        <w:rPr>
          <w:rFonts w:ascii="Gill Sans MT" w:hAnsi="Gill Sans MT" w:cs="Arial"/>
          <w:sz w:val="22"/>
          <w:szCs w:val="22"/>
        </w:rPr>
        <w:t>students</w:t>
      </w:r>
      <w:r w:rsidRPr="008D471F">
        <w:rPr>
          <w:rFonts w:ascii="Gill Sans MT" w:hAnsi="Gill Sans MT" w:cs="Arial"/>
          <w:sz w:val="22"/>
          <w:szCs w:val="22"/>
        </w:rPr>
        <w:t xml:space="preserve"> and take any other measures necessary to ensure they are not making themselves vulnerable. In ter</w:t>
      </w:r>
      <w:r w:rsidR="0010196B" w:rsidRPr="008D471F">
        <w:rPr>
          <w:rFonts w:ascii="Gill Sans MT" w:hAnsi="Gill Sans MT" w:cs="Arial"/>
          <w:sz w:val="22"/>
          <w:szCs w:val="22"/>
        </w:rPr>
        <w:t xml:space="preserve">ms of facilities in School House, where rooms </w:t>
      </w:r>
      <w:r w:rsidRPr="008D471F">
        <w:rPr>
          <w:rFonts w:ascii="Gill Sans MT" w:hAnsi="Gill Sans MT" w:cs="Arial"/>
          <w:sz w:val="22"/>
          <w:szCs w:val="22"/>
        </w:rPr>
        <w:t xml:space="preserve">are shared, furniture is organised to promote privacy when dressing, undressing and sleeping. In </w:t>
      </w:r>
      <w:proofErr w:type="gramStart"/>
      <w:r w:rsidRPr="008D471F">
        <w:rPr>
          <w:rFonts w:ascii="Gill Sans MT" w:hAnsi="Gill Sans MT" w:cs="Arial"/>
          <w:sz w:val="22"/>
          <w:szCs w:val="22"/>
        </w:rPr>
        <w:t>Glouceste</w:t>
      </w:r>
      <w:r w:rsidR="0010196B" w:rsidRPr="008D471F">
        <w:rPr>
          <w:rFonts w:ascii="Gill Sans MT" w:hAnsi="Gill Sans MT" w:cs="Arial"/>
          <w:sz w:val="22"/>
          <w:szCs w:val="22"/>
        </w:rPr>
        <w:t>r House</w:t>
      </w:r>
      <w:proofErr w:type="gramEnd"/>
      <w:r w:rsidRPr="008D471F">
        <w:rPr>
          <w:rFonts w:ascii="Gill Sans MT" w:hAnsi="Gill Sans MT" w:cs="Arial"/>
          <w:sz w:val="22"/>
          <w:szCs w:val="22"/>
        </w:rPr>
        <w:t xml:space="preserve"> the Sixth Form may have their own rooms, so they can determine the degree of privacy they require. Bathing facilities have private changing spaces</w:t>
      </w:r>
      <w:r w:rsidR="006040B9" w:rsidRPr="008D471F">
        <w:rPr>
          <w:rFonts w:ascii="Gill Sans MT" w:hAnsi="Gill Sans MT" w:cs="Arial"/>
          <w:sz w:val="22"/>
          <w:szCs w:val="22"/>
        </w:rPr>
        <w:t xml:space="preserve"> in all houses. </w:t>
      </w:r>
    </w:p>
    <w:p w14:paraId="7E6BDDA0" w14:textId="77777777" w:rsidR="006040B9" w:rsidRPr="008D471F" w:rsidRDefault="006040B9" w:rsidP="006040B9">
      <w:pPr>
        <w:pStyle w:val="BodyText"/>
        <w:ind w:left="360"/>
        <w:rPr>
          <w:rFonts w:ascii="Gill Sans MT" w:hAnsi="Gill Sans MT" w:cs="Arial"/>
          <w:sz w:val="22"/>
          <w:szCs w:val="22"/>
        </w:rPr>
      </w:pPr>
    </w:p>
    <w:p w14:paraId="0B222E80" w14:textId="77777777" w:rsidR="007676C2" w:rsidRPr="008D471F" w:rsidRDefault="007676C2" w:rsidP="00080817">
      <w:pPr>
        <w:pStyle w:val="BodyText"/>
        <w:numPr>
          <w:ilvl w:val="0"/>
          <w:numId w:val="2"/>
        </w:numPr>
        <w:rPr>
          <w:rFonts w:ascii="Gill Sans MT" w:hAnsi="Gill Sans MT" w:cs="Arial"/>
          <w:sz w:val="22"/>
          <w:szCs w:val="22"/>
        </w:rPr>
      </w:pPr>
      <w:r w:rsidRPr="008D471F">
        <w:rPr>
          <w:rFonts w:ascii="Gill Sans MT" w:hAnsi="Gill Sans MT" w:cs="Arial"/>
          <w:sz w:val="22"/>
          <w:szCs w:val="22"/>
        </w:rPr>
        <w:t>In School H</w:t>
      </w:r>
      <w:r w:rsidR="00D37C86" w:rsidRPr="008D471F">
        <w:rPr>
          <w:rFonts w:ascii="Gill Sans MT" w:hAnsi="Gill Sans MT" w:cs="Arial"/>
          <w:sz w:val="22"/>
          <w:szCs w:val="22"/>
        </w:rPr>
        <w:t>ouse</w:t>
      </w:r>
      <w:r w:rsidRPr="008D471F">
        <w:rPr>
          <w:rFonts w:ascii="Gill Sans MT" w:hAnsi="Gill Sans MT" w:cs="Arial"/>
          <w:sz w:val="22"/>
          <w:szCs w:val="22"/>
        </w:rPr>
        <w:t xml:space="preserve"> in particular, where younger </w:t>
      </w:r>
      <w:r w:rsidR="006040B9" w:rsidRPr="008D471F">
        <w:rPr>
          <w:rFonts w:ascii="Gill Sans MT" w:hAnsi="Gill Sans MT" w:cs="Arial"/>
          <w:sz w:val="22"/>
          <w:szCs w:val="22"/>
        </w:rPr>
        <w:t>students</w:t>
      </w:r>
      <w:r w:rsidRPr="008D471F">
        <w:rPr>
          <w:rFonts w:ascii="Gill Sans MT" w:hAnsi="Gill Sans MT" w:cs="Arial"/>
          <w:sz w:val="22"/>
          <w:szCs w:val="22"/>
        </w:rPr>
        <w:t xml:space="preserve"> need more assistance with looking after their be</w:t>
      </w:r>
      <w:r w:rsidR="007B7BE0" w:rsidRPr="008D471F">
        <w:rPr>
          <w:rFonts w:ascii="Gill Sans MT" w:hAnsi="Gill Sans MT" w:cs="Arial"/>
          <w:sz w:val="22"/>
          <w:szCs w:val="22"/>
        </w:rPr>
        <w:t>longings, the Resident Matron and Boarding Assistant</w:t>
      </w:r>
      <w:r w:rsidRPr="008D471F">
        <w:rPr>
          <w:rFonts w:ascii="Gill Sans MT" w:hAnsi="Gill Sans MT" w:cs="Arial"/>
          <w:sz w:val="22"/>
          <w:szCs w:val="22"/>
        </w:rPr>
        <w:t xml:space="preserve">s do encourage and assist with tidying up. They do not tidy up without </w:t>
      </w:r>
      <w:r w:rsidR="006040B9" w:rsidRPr="008D471F">
        <w:rPr>
          <w:rFonts w:ascii="Gill Sans MT" w:hAnsi="Gill Sans MT" w:cs="Arial"/>
          <w:sz w:val="22"/>
          <w:szCs w:val="22"/>
        </w:rPr>
        <w:t>students</w:t>
      </w:r>
      <w:r w:rsidRPr="008D471F">
        <w:rPr>
          <w:rFonts w:ascii="Gill Sans MT" w:hAnsi="Gill Sans MT" w:cs="Arial"/>
          <w:sz w:val="22"/>
          <w:szCs w:val="22"/>
        </w:rPr>
        <w:t xml:space="preserve"> being present, as this would be an invasion of privacy. Where a pile of personal belongings has been left in an inappropriate space, the member of staff may pick these up and put the pile in a wardrobe or on a desk or bed, providing they do not search through the belongings. It is acceptable for a</w:t>
      </w:r>
      <w:r w:rsidR="007B7BE0" w:rsidRPr="008D471F">
        <w:rPr>
          <w:rFonts w:ascii="Gill Sans MT" w:hAnsi="Gill Sans MT" w:cs="Arial"/>
          <w:sz w:val="22"/>
          <w:szCs w:val="22"/>
        </w:rPr>
        <w:t xml:space="preserve"> member of staff to enter a boarder</w:t>
      </w:r>
      <w:r w:rsidRPr="008D471F">
        <w:rPr>
          <w:rFonts w:ascii="Gill Sans MT" w:hAnsi="Gill Sans MT" w:cs="Arial"/>
          <w:sz w:val="22"/>
          <w:szCs w:val="22"/>
        </w:rPr>
        <w:t xml:space="preserve">’s room to leave a note or to return a piece of property when the </w:t>
      </w:r>
      <w:r w:rsidR="007B7BE0" w:rsidRPr="008D471F">
        <w:rPr>
          <w:rFonts w:ascii="Gill Sans MT" w:hAnsi="Gill Sans MT" w:cs="Arial"/>
          <w:sz w:val="22"/>
          <w:szCs w:val="22"/>
        </w:rPr>
        <w:t>boarder</w:t>
      </w:r>
      <w:r w:rsidRPr="008D471F">
        <w:rPr>
          <w:rFonts w:ascii="Gill Sans MT" w:hAnsi="Gill Sans MT" w:cs="Arial"/>
          <w:sz w:val="22"/>
          <w:szCs w:val="22"/>
        </w:rPr>
        <w:t xml:space="preserve"> is not present, providing they have knocked and waited before entering. Looking through </w:t>
      </w:r>
      <w:proofErr w:type="gramStart"/>
      <w:r w:rsidRPr="008D471F">
        <w:rPr>
          <w:rFonts w:ascii="Gill Sans MT" w:hAnsi="Gill Sans MT" w:cs="Arial"/>
          <w:sz w:val="22"/>
          <w:szCs w:val="22"/>
        </w:rPr>
        <w:t>someone’s</w:t>
      </w:r>
      <w:proofErr w:type="gramEnd"/>
      <w:r w:rsidRPr="008D471F">
        <w:rPr>
          <w:rFonts w:ascii="Gill Sans MT" w:hAnsi="Gill Sans MT" w:cs="Arial"/>
          <w:sz w:val="22"/>
          <w:szCs w:val="22"/>
        </w:rPr>
        <w:t xml:space="preserve"> possessions is not allowed, even where the pupil gives permission, unless she is present. Misunderstandings can arise too easily in this situation. A search of </w:t>
      </w:r>
      <w:r w:rsidR="006040B9" w:rsidRPr="008D471F">
        <w:rPr>
          <w:rFonts w:ascii="Gill Sans MT" w:hAnsi="Gill Sans MT" w:cs="Arial"/>
          <w:sz w:val="22"/>
          <w:szCs w:val="22"/>
        </w:rPr>
        <w:t>students</w:t>
      </w:r>
      <w:r w:rsidRPr="008D471F">
        <w:rPr>
          <w:rFonts w:ascii="Gill Sans MT" w:hAnsi="Gill Sans MT" w:cs="Arial"/>
          <w:sz w:val="22"/>
          <w:szCs w:val="22"/>
        </w:rPr>
        <w:t xml:space="preserve">’ possessions is an invasion of their privacy and may only be carried out where there is a suspicion that the </w:t>
      </w:r>
      <w:r w:rsidR="007B7BE0" w:rsidRPr="008D471F">
        <w:rPr>
          <w:rFonts w:ascii="Gill Sans MT" w:hAnsi="Gill Sans MT" w:cs="Arial"/>
          <w:sz w:val="22"/>
          <w:szCs w:val="22"/>
        </w:rPr>
        <w:t>student</w:t>
      </w:r>
      <w:r w:rsidRPr="008D471F">
        <w:rPr>
          <w:rFonts w:ascii="Gill Sans MT" w:hAnsi="Gill Sans MT" w:cs="Arial"/>
          <w:sz w:val="22"/>
          <w:szCs w:val="22"/>
        </w:rPr>
        <w:t xml:space="preserve"> may have possessions which are forbidden or dangerous. </w:t>
      </w:r>
    </w:p>
    <w:p w14:paraId="395EA337" w14:textId="77777777" w:rsidR="00E44775" w:rsidRPr="008D471F" w:rsidRDefault="00E44775" w:rsidP="00E44775">
      <w:pPr>
        <w:pStyle w:val="BodyText"/>
        <w:widowControl/>
        <w:rPr>
          <w:rFonts w:ascii="Gill Sans MT" w:hAnsi="Gill Sans MT" w:cs="Arial"/>
          <w:sz w:val="22"/>
          <w:szCs w:val="22"/>
        </w:rPr>
      </w:pPr>
    </w:p>
    <w:p w14:paraId="7EA85017" w14:textId="77777777" w:rsidR="00E44775" w:rsidRPr="008D471F" w:rsidRDefault="00D37C86" w:rsidP="007B7BE0">
      <w:pPr>
        <w:pStyle w:val="ListParagraph"/>
        <w:numPr>
          <w:ilvl w:val="0"/>
          <w:numId w:val="2"/>
        </w:numPr>
        <w:jc w:val="both"/>
        <w:rPr>
          <w:rFonts w:ascii="Gill Sans MT" w:hAnsi="Gill Sans MT"/>
          <w:szCs w:val="22"/>
        </w:rPr>
      </w:pPr>
      <w:r w:rsidRPr="008D471F">
        <w:rPr>
          <w:rFonts w:ascii="Gill Sans MT" w:hAnsi="Gill Sans MT"/>
          <w:szCs w:val="22"/>
        </w:rPr>
        <w:t>Boardin</w:t>
      </w:r>
      <w:r w:rsidR="00040F22" w:rsidRPr="008D471F">
        <w:rPr>
          <w:rFonts w:ascii="Gill Sans MT" w:hAnsi="Gill Sans MT"/>
          <w:szCs w:val="22"/>
        </w:rPr>
        <w:t>g parents</w:t>
      </w:r>
      <w:r w:rsidRPr="008D471F">
        <w:rPr>
          <w:rFonts w:ascii="Gill Sans MT" w:hAnsi="Gill Sans MT"/>
          <w:szCs w:val="22"/>
        </w:rPr>
        <w:t xml:space="preserve"> to be kept informed of all issues relating </w:t>
      </w:r>
      <w:r w:rsidR="00F02AF8" w:rsidRPr="008D471F">
        <w:rPr>
          <w:rFonts w:ascii="Gill Sans MT" w:hAnsi="Gill Sans MT"/>
          <w:szCs w:val="22"/>
        </w:rPr>
        <w:t xml:space="preserve">to their daughters’ </w:t>
      </w:r>
      <w:r w:rsidRPr="008D471F">
        <w:rPr>
          <w:rFonts w:ascii="Gill Sans MT" w:hAnsi="Gill Sans MT"/>
          <w:szCs w:val="22"/>
        </w:rPr>
        <w:t xml:space="preserve">development. </w:t>
      </w:r>
      <w:r w:rsidR="00503312" w:rsidRPr="008D471F">
        <w:rPr>
          <w:rFonts w:ascii="Gill Sans MT" w:hAnsi="Gill Sans MT"/>
          <w:szCs w:val="22"/>
        </w:rPr>
        <w:t xml:space="preserve">Home will always remain the most important place in </w:t>
      </w:r>
      <w:r w:rsidR="006040B9" w:rsidRPr="008D471F">
        <w:rPr>
          <w:rFonts w:ascii="Gill Sans MT" w:hAnsi="Gill Sans MT"/>
          <w:szCs w:val="22"/>
        </w:rPr>
        <w:t>boarders</w:t>
      </w:r>
      <w:r w:rsidR="00503312" w:rsidRPr="008D471F">
        <w:rPr>
          <w:rFonts w:ascii="Gill Sans MT" w:hAnsi="Gill Sans MT"/>
          <w:szCs w:val="22"/>
        </w:rPr>
        <w:t xml:space="preserve">’ lives and their parents the most important people. We work together with parents and keep in regular contact with them to ensure </w:t>
      </w:r>
      <w:r w:rsidR="006040B9" w:rsidRPr="008D471F">
        <w:rPr>
          <w:rFonts w:ascii="Gill Sans MT" w:hAnsi="Gill Sans MT"/>
          <w:szCs w:val="22"/>
        </w:rPr>
        <w:t>students</w:t>
      </w:r>
      <w:r w:rsidR="00503312" w:rsidRPr="008D471F">
        <w:rPr>
          <w:rFonts w:ascii="Gill Sans MT" w:hAnsi="Gill Sans MT"/>
          <w:szCs w:val="22"/>
        </w:rPr>
        <w:t xml:space="preserve"> </w:t>
      </w:r>
      <w:proofErr w:type="gramStart"/>
      <w:r w:rsidR="00503312" w:rsidRPr="008D471F">
        <w:rPr>
          <w:rFonts w:ascii="Gill Sans MT" w:hAnsi="Gill Sans MT"/>
          <w:szCs w:val="22"/>
        </w:rPr>
        <w:t>have the opportunity to</w:t>
      </w:r>
      <w:proofErr w:type="gramEnd"/>
      <w:r w:rsidR="00503312" w:rsidRPr="008D471F">
        <w:rPr>
          <w:rFonts w:ascii="Gill Sans MT" w:hAnsi="Gill Sans MT"/>
          <w:szCs w:val="22"/>
        </w:rPr>
        <w:t xml:space="preserve"> flourish.</w:t>
      </w:r>
    </w:p>
    <w:p w14:paraId="1A157DC4" w14:textId="77777777" w:rsidR="00E44775" w:rsidRPr="008D471F" w:rsidRDefault="00E44775" w:rsidP="00E44775">
      <w:pPr>
        <w:pStyle w:val="BodyText"/>
        <w:widowControl/>
        <w:rPr>
          <w:rFonts w:ascii="Gill Sans MT" w:hAnsi="Gill Sans MT" w:cs="Arial"/>
          <w:sz w:val="22"/>
          <w:szCs w:val="22"/>
        </w:rPr>
      </w:pPr>
    </w:p>
    <w:p w14:paraId="458681F9" w14:textId="77777777" w:rsidR="00E44775" w:rsidRPr="008D471F" w:rsidRDefault="00E44775" w:rsidP="00E44775">
      <w:pPr>
        <w:pStyle w:val="BodyText"/>
        <w:widowControl/>
        <w:numPr>
          <w:ilvl w:val="0"/>
          <w:numId w:val="2"/>
        </w:numPr>
        <w:rPr>
          <w:rFonts w:ascii="Gill Sans MT" w:hAnsi="Gill Sans MT" w:cs="Arial"/>
          <w:sz w:val="22"/>
          <w:szCs w:val="22"/>
        </w:rPr>
      </w:pPr>
      <w:r w:rsidRPr="008D471F">
        <w:rPr>
          <w:rFonts w:ascii="Gill Sans MT" w:hAnsi="Gill Sans MT" w:cs="Arial"/>
          <w:sz w:val="22"/>
          <w:szCs w:val="22"/>
        </w:rPr>
        <w:t xml:space="preserve">House staff to oversee and monitor the </w:t>
      </w:r>
      <w:r w:rsidR="006040B9" w:rsidRPr="008D471F">
        <w:rPr>
          <w:rFonts w:ascii="Gill Sans MT" w:hAnsi="Gill Sans MT" w:cs="Arial"/>
          <w:sz w:val="22"/>
          <w:szCs w:val="22"/>
        </w:rPr>
        <w:t>boarders</w:t>
      </w:r>
      <w:r w:rsidRPr="008D471F">
        <w:rPr>
          <w:rFonts w:ascii="Gill Sans MT" w:hAnsi="Gill Sans MT" w:cs="Arial"/>
          <w:sz w:val="22"/>
          <w:szCs w:val="22"/>
        </w:rPr>
        <w:t>’ independent study (prep) and to liaise with academic staff in the event of problems.</w:t>
      </w:r>
    </w:p>
    <w:p w14:paraId="54350905" w14:textId="77777777" w:rsidR="00E44775" w:rsidRPr="008D471F" w:rsidRDefault="00E44775" w:rsidP="00E44775">
      <w:pPr>
        <w:pStyle w:val="BodyText"/>
        <w:widowControl/>
        <w:rPr>
          <w:rFonts w:ascii="Gill Sans MT" w:hAnsi="Gill Sans MT" w:cs="Arial"/>
          <w:sz w:val="22"/>
          <w:szCs w:val="22"/>
        </w:rPr>
      </w:pPr>
    </w:p>
    <w:p w14:paraId="11A7DD4F" w14:textId="0A5B5593" w:rsidR="00E44775" w:rsidRPr="008D471F" w:rsidRDefault="00E44775" w:rsidP="00E44775">
      <w:pPr>
        <w:pStyle w:val="BodyText"/>
        <w:widowControl/>
        <w:numPr>
          <w:ilvl w:val="0"/>
          <w:numId w:val="2"/>
        </w:numPr>
        <w:rPr>
          <w:rFonts w:ascii="Gill Sans MT" w:hAnsi="Gill Sans MT" w:cs="Arial"/>
          <w:sz w:val="22"/>
          <w:szCs w:val="22"/>
        </w:rPr>
      </w:pPr>
      <w:r w:rsidRPr="008D471F">
        <w:rPr>
          <w:rFonts w:ascii="Gill Sans MT" w:hAnsi="Gill Sans MT" w:cs="Arial"/>
          <w:sz w:val="22"/>
          <w:szCs w:val="22"/>
        </w:rPr>
        <w:t xml:space="preserve">The </w:t>
      </w:r>
      <w:r w:rsidR="00904AC3" w:rsidRPr="008D471F">
        <w:rPr>
          <w:rFonts w:ascii="Gill Sans MT" w:hAnsi="Gill Sans MT" w:cs="Arial"/>
          <w:sz w:val="22"/>
          <w:szCs w:val="22"/>
        </w:rPr>
        <w:t>Head of Boarding</w:t>
      </w:r>
      <w:r w:rsidRPr="008D471F">
        <w:rPr>
          <w:rFonts w:ascii="Gill Sans MT" w:hAnsi="Gill Sans MT" w:cs="Arial"/>
          <w:sz w:val="22"/>
          <w:szCs w:val="22"/>
        </w:rPr>
        <w:t xml:space="preserve"> and Housemistress of Gloucester House to meet with and inform the Pastoral Deputy Head about all issues</w:t>
      </w:r>
      <w:r w:rsidR="00224C19" w:rsidRPr="008D471F">
        <w:rPr>
          <w:rFonts w:ascii="Gill Sans MT" w:hAnsi="Gill Sans MT" w:cs="Arial"/>
          <w:sz w:val="22"/>
          <w:szCs w:val="22"/>
        </w:rPr>
        <w:t xml:space="preserve"> arising relating to safeguarding</w:t>
      </w:r>
      <w:r w:rsidRPr="008D471F">
        <w:rPr>
          <w:rFonts w:ascii="Gill Sans MT" w:hAnsi="Gill Sans MT" w:cs="Arial"/>
          <w:sz w:val="22"/>
          <w:szCs w:val="22"/>
        </w:rPr>
        <w:t>.</w:t>
      </w:r>
      <w:r w:rsidR="006A11C8">
        <w:rPr>
          <w:rFonts w:ascii="Gill Sans MT" w:hAnsi="Gill Sans MT" w:cs="Arial"/>
          <w:sz w:val="22"/>
          <w:szCs w:val="22"/>
        </w:rPr>
        <w:t xml:space="preserve"> One member of the boarding team will train as DSL for Boarding.</w:t>
      </w:r>
    </w:p>
    <w:p w14:paraId="6FE1E707" w14:textId="77777777" w:rsidR="009646F0" w:rsidRPr="008D471F" w:rsidRDefault="009646F0" w:rsidP="009646F0">
      <w:pPr>
        <w:pStyle w:val="ListParagraph"/>
        <w:rPr>
          <w:rFonts w:ascii="Gill Sans MT" w:hAnsi="Gill Sans MT"/>
          <w:szCs w:val="22"/>
        </w:rPr>
      </w:pPr>
    </w:p>
    <w:p w14:paraId="4868F4BF" w14:textId="77777777" w:rsidR="009646F0" w:rsidRPr="008D471F" w:rsidRDefault="009646F0" w:rsidP="00503312">
      <w:pPr>
        <w:pStyle w:val="BodyText"/>
        <w:widowControl/>
        <w:numPr>
          <w:ilvl w:val="0"/>
          <w:numId w:val="2"/>
        </w:numPr>
        <w:rPr>
          <w:rFonts w:ascii="Gill Sans MT" w:hAnsi="Gill Sans MT" w:cs="Arial"/>
          <w:sz w:val="22"/>
          <w:szCs w:val="22"/>
        </w:rPr>
      </w:pPr>
      <w:r w:rsidRPr="008D471F">
        <w:rPr>
          <w:rFonts w:ascii="Gill Sans MT" w:hAnsi="Gill Sans MT" w:cs="Arial"/>
          <w:sz w:val="22"/>
          <w:szCs w:val="22"/>
        </w:rPr>
        <w:lastRenderedPageBreak/>
        <w:t>Boarders to have an equal opportunity to participate in all student forums so that their voice is heard alongside their day counterparts.</w:t>
      </w:r>
      <w:r w:rsidR="00503312" w:rsidRPr="008D471F">
        <w:rPr>
          <w:rFonts w:ascii="Gill Sans MT" w:hAnsi="Gill Sans MT" w:cs="Arial"/>
          <w:sz w:val="22"/>
          <w:szCs w:val="22"/>
        </w:rPr>
        <w:t xml:space="preserve"> We support the </w:t>
      </w:r>
      <w:r w:rsidR="006040B9" w:rsidRPr="008D471F">
        <w:rPr>
          <w:rFonts w:ascii="Gill Sans MT" w:hAnsi="Gill Sans MT" w:cs="Arial"/>
          <w:sz w:val="22"/>
          <w:szCs w:val="22"/>
        </w:rPr>
        <w:t>boarders</w:t>
      </w:r>
      <w:r w:rsidR="00503312" w:rsidRPr="008D471F">
        <w:rPr>
          <w:rFonts w:ascii="Gill Sans MT" w:hAnsi="Gill Sans MT" w:cs="Arial"/>
          <w:sz w:val="22"/>
          <w:szCs w:val="22"/>
        </w:rPr>
        <w:t xml:space="preserve"> in being aspirational and in developing their interests and talents whilst learning to achieve balance in their life.  </w:t>
      </w:r>
    </w:p>
    <w:p w14:paraId="7D82314E" w14:textId="77777777" w:rsidR="00503312" w:rsidRPr="008D471F" w:rsidRDefault="00503312" w:rsidP="00503312">
      <w:pPr>
        <w:pStyle w:val="ListParagraph"/>
        <w:rPr>
          <w:rFonts w:ascii="Gill Sans MT" w:hAnsi="Gill Sans MT"/>
          <w:szCs w:val="22"/>
        </w:rPr>
      </w:pPr>
    </w:p>
    <w:p w14:paraId="06AA6916" w14:textId="77777777" w:rsidR="00503312" w:rsidRPr="008D471F" w:rsidRDefault="006040B9" w:rsidP="00503312">
      <w:pPr>
        <w:pStyle w:val="ListParagraph"/>
        <w:numPr>
          <w:ilvl w:val="0"/>
          <w:numId w:val="2"/>
        </w:numPr>
        <w:rPr>
          <w:rFonts w:ascii="Gill Sans MT" w:hAnsi="Gill Sans MT"/>
          <w:szCs w:val="22"/>
        </w:rPr>
      </w:pPr>
      <w:r w:rsidRPr="008D471F">
        <w:rPr>
          <w:rFonts w:ascii="Gill Sans MT" w:hAnsi="Gill Sans MT"/>
          <w:szCs w:val="22"/>
        </w:rPr>
        <w:t>Students</w:t>
      </w:r>
      <w:r w:rsidR="00503312" w:rsidRPr="008D471F">
        <w:rPr>
          <w:rFonts w:ascii="Gill Sans MT" w:hAnsi="Gill Sans MT"/>
          <w:szCs w:val="22"/>
        </w:rPr>
        <w:t xml:space="preserve"> play a vital role in the running of their houses and have many opportunities to develop leadership skills and a sense of responsibility and sympathy towards the needs of others. </w:t>
      </w:r>
    </w:p>
    <w:p w14:paraId="528E2C42" w14:textId="77777777" w:rsidR="00E44775" w:rsidRPr="008D471F" w:rsidRDefault="00E44775" w:rsidP="00E44775">
      <w:pPr>
        <w:pStyle w:val="ListParagraph"/>
        <w:rPr>
          <w:rFonts w:ascii="Gill Sans MT" w:hAnsi="Gill Sans MT"/>
          <w:szCs w:val="22"/>
        </w:rPr>
      </w:pPr>
    </w:p>
    <w:p w14:paraId="3344D3D1" w14:textId="77777777" w:rsidR="00E44775" w:rsidRPr="008D471F" w:rsidRDefault="008D7AE3" w:rsidP="00E44775">
      <w:pPr>
        <w:numPr>
          <w:ilvl w:val="0"/>
          <w:numId w:val="2"/>
        </w:numPr>
        <w:jc w:val="both"/>
        <w:rPr>
          <w:rFonts w:ascii="Gill Sans MT" w:hAnsi="Gill Sans MT"/>
          <w:szCs w:val="22"/>
        </w:rPr>
      </w:pPr>
      <w:r w:rsidRPr="008D471F">
        <w:rPr>
          <w:rFonts w:ascii="Gill Sans MT" w:hAnsi="Gill Sans MT"/>
          <w:szCs w:val="22"/>
        </w:rPr>
        <w:t xml:space="preserve">Day </w:t>
      </w:r>
      <w:r w:rsidR="007B7BE0" w:rsidRPr="008D471F">
        <w:rPr>
          <w:rFonts w:ascii="Gill Sans MT" w:hAnsi="Gill Sans MT"/>
          <w:szCs w:val="22"/>
        </w:rPr>
        <w:t>student</w:t>
      </w:r>
      <w:r w:rsidR="006040B9" w:rsidRPr="008D471F">
        <w:rPr>
          <w:rFonts w:ascii="Gill Sans MT" w:hAnsi="Gill Sans MT"/>
          <w:szCs w:val="22"/>
        </w:rPr>
        <w:t>s</w:t>
      </w:r>
      <w:r w:rsidR="00E44775" w:rsidRPr="008D471F">
        <w:rPr>
          <w:rFonts w:ascii="Gill Sans MT" w:hAnsi="Gill Sans MT"/>
          <w:szCs w:val="22"/>
        </w:rPr>
        <w:t xml:space="preserve"> are very welcome in School House Common rooms at the appropriate times. This also applies to boarders from Gloucester House and day </w:t>
      </w:r>
      <w:r w:rsidR="007B7BE0" w:rsidRPr="008D471F">
        <w:rPr>
          <w:rFonts w:ascii="Gill Sans MT" w:hAnsi="Gill Sans MT"/>
          <w:szCs w:val="22"/>
        </w:rPr>
        <w:t>students</w:t>
      </w:r>
      <w:r w:rsidR="00E44775" w:rsidRPr="008D471F">
        <w:rPr>
          <w:rFonts w:ascii="Gill Sans MT" w:hAnsi="Gill Sans MT"/>
          <w:szCs w:val="22"/>
        </w:rPr>
        <w:t xml:space="preserve">. </w:t>
      </w:r>
      <w:r w:rsidRPr="008D471F">
        <w:rPr>
          <w:rFonts w:ascii="Gill Sans MT" w:hAnsi="Gill Sans MT"/>
          <w:szCs w:val="22"/>
        </w:rPr>
        <w:t xml:space="preserve">They </w:t>
      </w:r>
      <w:r w:rsidR="00392187" w:rsidRPr="008D471F">
        <w:rPr>
          <w:rFonts w:ascii="Gill Sans MT" w:hAnsi="Gill Sans MT"/>
          <w:szCs w:val="22"/>
        </w:rPr>
        <w:t xml:space="preserve">must be signed in with a member of staff and out again on departure. </w:t>
      </w:r>
      <w:r w:rsidR="00E44775" w:rsidRPr="008D471F">
        <w:rPr>
          <w:rFonts w:ascii="Gill Sans MT" w:hAnsi="Gill Sans MT"/>
          <w:szCs w:val="22"/>
        </w:rPr>
        <w:t>Guests should not be taken into bedrooms.</w:t>
      </w:r>
    </w:p>
    <w:p w14:paraId="727ECBB8" w14:textId="77777777" w:rsidR="00E44775" w:rsidRPr="008D471F" w:rsidRDefault="00E44775" w:rsidP="00E44775">
      <w:pPr>
        <w:ind w:left="360"/>
        <w:jc w:val="both"/>
        <w:rPr>
          <w:rFonts w:ascii="Gill Sans MT" w:hAnsi="Gill Sans MT"/>
          <w:szCs w:val="22"/>
        </w:rPr>
      </w:pPr>
    </w:p>
    <w:p w14:paraId="055A4709" w14:textId="290B6EE0" w:rsidR="00E44775" w:rsidRPr="005522A3" w:rsidRDefault="007B7BE0" w:rsidP="007B7BE0">
      <w:pPr>
        <w:numPr>
          <w:ilvl w:val="0"/>
          <w:numId w:val="2"/>
        </w:numPr>
        <w:jc w:val="both"/>
        <w:rPr>
          <w:rFonts w:ascii="Gill Sans MT" w:hAnsi="Gill Sans MT"/>
          <w:szCs w:val="22"/>
          <w:highlight w:val="yellow"/>
        </w:rPr>
      </w:pPr>
      <w:r w:rsidRPr="008D471F">
        <w:rPr>
          <w:rFonts w:ascii="Gill Sans MT" w:hAnsi="Gill Sans MT"/>
          <w:szCs w:val="22"/>
        </w:rPr>
        <w:t xml:space="preserve">There are coded doors at the entrances to the boarding areas. </w:t>
      </w:r>
      <w:r w:rsidR="00E44775" w:rsidRPr="008D471F">
        <w:rPr>
          <w:rFonts w:ascii="Gill Sans MT" w:hAnsi="Gill Sans MT"/>
          <w:szCs w:val="22"/>
        </w:rPr>
        <w:t xml:space="preserve">All </w:t>
      </w:r>
      <w:r w:rsidR="00392187" w:rsidRPr="008D471F">
        <w:rPr>
          <w:rFonts w:ascii="Gill Sans MT" w:hAnsi="Gill Sans MT"/>
          <w:szCs w:val="22"/>
        </w:rPr>
        <w:t xml:space="preserve">external </w:t>
      </w:r>
      <w:r w:rsidR="00E44775" w:rsidRPr="008D471F">
        <w:rPr>
          <w:rFonts w:ascii="Gill Sans MT" w:hAnsi="Gill Sans MT"/>
          <w:szCs w:val="22"/>
        </w:rPr>
        <w:t xml:space="preserve">visitors must report to the office and </w:t>
      </w:r>
      <w:r w:rsidR="00392187" w:rsidRPr="008D471F">
        <w:rPr>
          <w:rFonts w:ascii="Gill Sans MT" w:hAnsi="Gill Sans MT"/>
          <w:szCs w:val="22"/>
        </w:rPr>
        <w:t>be accompanied into the boarding house by a member of staff</w:t>
      </w:r>
      <w:r w:rsidR="00E44775" w:rsidRPr="008D471F">
        <w:rPr>
          <w:rFonts w:ascii="Gill Sans MT" w:hAnsi="Gill Sans MT"/>
          <w:szCs w:val="22"/>
        </w:rPr>
        <w:t>.</w:t>
      </w:r>
      <w:r w:rsidR="00C861B1" w:rsidRPr="008D471F">
        <w:rPr>
          <w:rFonts w:ascii="Gill Sans MT" w:hAnsi="Gill Sans MT"/>
          <w:szCs w:val="22"/>
        </w:rPr>
        <w:t xml:space="preserve"> </w:t>
      </w:r>
      <w:r w:rsidR="00E44775" w:rsidRPr="008D471F">
        <w:rPr>
          <w:rFonts w:ascii="Gill Sans MT" w:hAnsi="Gill Sans MT"/>
          <w:szCs w:val="22"/>
        </w:rPr>
        <w:t>All adults visiting boarding are kept under sufficient staff supervision, and restricted to the common rooms</w:t>
      </w:r>
      <w:r w:rsidR="008D7AE3" w:rsidRPr="008D471F">
        <w:rPr>
          <w:rFonts w:ascii="Gill Sans MT" w:hAnsi="Gill Sans MT"/>
          <w:szCs w:val="22"/>
        </w:rPr>
        <w:t xml:space="preserve">, with the exception of </w:t>
      </w:r>
      <w:r w:rsidR="00E44775" w:rsidRPr="008D471F">
        <w:rPr>
          <w:rFonts w:ascii="Gill Sans MT" w:hAnsi="Gill Sans MT"/>
          <w:szCs w:val="22"/>
        </w:rPr>
        <w:t>parents return</w:t>
      </w:r>
      <w:r w:rsidR="008D7AE3" w:rsidRPr="008D471F">
        <w:rPr>
          <w:rFonts w:ascii="Gill Sans MT" w:hAnsi="Gill Sans MT"/>
          <w:szCs w:val="22"/>
        </w:rPr>
        <w:t>ing</w:t>
      </w:r>
      <w:r w:rsidRPr="008D471F">
        <w:rPr>
          <w:rFonts w:ascii="Gill Sans MT" w:hAnsi="Gill Sans MT"/>
          <w:szCs w:val="22"/>
        </w:rPr>
        <w:t xml:space="preserve"> their children</w:t>
      </w:r>
      <w:r w:rsidR="00E44775" w:rsidRPr="008D471F">
        <w:rPr>
          <w:rFonts w:ascii="Gill Sans MT" w:hAnsi="Gill Sans MT"/>
          <w:szCs w:val="22"/>
        </w:rPr>
        <w:t xml:space="preserve"> after a break</w:t>
      </w:r>
      <w:r w:rsidR="00C861B1" w:rsidRPr="008D471F">
        <w:rPr>
          <w:rFonts w:ascii="Gill Sans MT" w:hAnsi="Gill Sans MT"/>
          <w:szCs w:val="22"/>
        </w:rPr>
        <w:t xml:space="preserve"> when they are to let a member of House Staff know they are around and ask pe</w:t>
      </w:r>
      <w:r w:rsidRPr="008D471F">
        <w:rPr>
          <w:rFonts w:ascii="Gill Sans MT" w:hAnsi="Gill Sans MT"/>
          <w:szCs w:val="22"/>
        </w:rPr>
        <w:t>rmission to enter their children’s</w:t>
      </w:r>
      <w:r w:rsidR="00C861B1" w:rsidRPr="008D471F">
        <w:rPr>
          <w:rFonts w:ascii="Gill Sans MT" w:hAnsi="Gill Sans MT"/>
          <w:szCs w:val="22"/>
        </w:rPr>
        <w:t xml:space="preserve"> rooms</w:t>
      </w:r>
      <w:r w:rsidR="005522A3">
        <w:rPr>
          <w:rFonts w:ascii="Gill Sans MT" w:hAnsi="Gill Sans MT"/>
          <w:szCs w:val="22"/>
        </w:rPr>
        <w:t xml:space="preserve">. </w:t>
      </w:r>
      <w:r w:rsidR="005522A3" w:rsidRPr="005522A3">
        <w:rPr>
          <w:rFonts w:ascii="Gill Sans MT" w:hAnsi="Gill Sans MT"/>
          <w:szCs w:val="22"/>
          <w:highlight w:val="yellow"/>
        </w:rPr>
        <w:t xml:space="preserve">No visitors to boarding </w:t>
      </w:r>
      <w:r w:rsidR="005522A3">
        <w:rPr>
          <w:rFonts w:ascii="Gill Sans MT" w:hAnsi="Gill Sans MT"/>
          <w:szCs w:val="22"/>
          <w:highlight w:val="yellow"/>
        </w:rPr>
        <w:t>during Covid-</w:t>
      </w:r>
      <w:r w:rsidR="005522A3" w:rsidRPr="005522A3">
        <w:rPr>
          <w:rFonts w:ascii="Gill Sans MT" w:hAnsi="Gill Sans MT"/>
          <w:szCs w:val="22"/>
          <w:highlight w:val="yellow"/>
        </w:rPr>
        <w:t xml:space="preserve">19, this includes parents, relatives, guardians, </w:t>
      </w:r>
      <w:r w:rsidR="005522A3">
        <w:rPr>
          <w:rFonts w:ascii="Gill Sans MT" w:hAnsi="Gill Sans MT"/>
          <w:szCs w:val="22"/>
          <w:highlight w:val="yellow"/>
        </w:rPr>
        <w:t xml:space="preserve">friends, </w:t>
      </w:r>
      <w:r w:rsidR="005522A3" w:rsidRPr="005522A3">
        <w:rPr>
          <w:rFonts w:ascii="Gill Sans MT" w:hAnsi="Gill Sans MT"/>
          <w:szCs w:val="22"/>
          <w:highlight w:val="yellow"/>
        </w:rPr>
        <w:t>day pupils, teachers.</w:t>
      </w:r>
    </w:p>
    <w:p w14:paraId="75F60B0C" w14:textId="77777777" w:rsidR="00D31524" w:rsidRPr="008D471F" w:rsidRDefault="00D31524" w:rsidP="00D31524">
      <w:pPr>
        <w:pStyle w:val="ListParagraph"/>
        <w:rPr>
          <w:rFonts w:ascii="Gill Sans MT" w:hAnsi="Gill Sans MT"/>
          <w:szCs w:val="22"/>
        </w:rPr>
      </w:pPr>
    </w:p>
    <w:p w14:paraId="133511BC" w14:textId="5921ABAC" w:rsidR="00D31524" w:rsidRPr="008D471F" w:rsidRDefault="00D31524" w:rsidP="0045027D">
      <w:pPr>
        <w:numPr>
          <w:ilvl w:val="0"/>
          <w:numId w:val="2"/>
        </w:numPr>
        <w:jc w:val="both"/>
        <w:rPr>
          <w:rFonts w:ascii="Gill Sans MT" w:hAnsi="Gill Sans MT"/>
          <w:szCs w:val="22"/>
        </w:rPr>
      </w:pPr>
      <w:r w:rsidRPr="008D471F">
        <w:rPr>
          <w:rFonts w:ascii="Gill Sans MT" w:hAnsi="Gill Sans MT"/>
          <w:szCs w:val="22"/>
        </w:rPr>
        <w:t>Concerning special provision: (1) the catering team (Holroyd Howe) are made aware of any boarder who requires a special diet for health or religious reasons (e.g. gluten free for a celiac, or halal food for a Muslim student); (2) we celebrate events connected with cultural or religious festivals (e.g. Chinese New Year), bearing in mind that we have over 20 nationalities represented in boarding; and (3) a teacher acts as liaison for the Mandarin speakers and there are lessons in English as an Additional Language.</w:t>
      </w:r>
      <w:r w:rsidR="0045027D">
        <w:rPr>
          <w:rFonts w:ascii="Gill Sans MT" w:hAnsi="Gill Sans MT"/>
          <w:szCs w:val="22"/>
        </w:rPr>
        <w:t xml:space="preserve"> The Head of Boarding </w:t>
      </w:r>
      <w:r w:rsidR="002C3DD2">
        <w:rPr>
          <w:rFonts w:ascii="Gill Sans MT" w:hAnsi="Gill Sans MT"/>
          <w:szCs w:val="22"/>
        </w:rPr>
        <w:t>represents the boarding community and supports boarders in</w:t>
      </w:r>
      <w:r w:rsidR="0045027D">
        <w:rPr>
          <w:rFonts w:ascii="Gill Sans MT" w:hAnsi="Gill Sans MT"/>
          <w:szCs w:val="22"/>
        </w:rPr>
        <w:t xml:space="preserve"> the </w:t>
      </w:r>
      <w:r w:rsidR="0045027D" w:rsidRPr="0045027D">
        <w:rPr>
          <w:rFonts w:ascii="Gill Sans MT" w:hAnsi="Gill Sans MT"/>
          <w:szCs w:val="22"/>
        </w:rPr>
        <w:t>‘Undivided’ Equality and Diversity Steering Group</w:t>
      </w:r>
      <w:r w:rsidR="002C3DD2">
        <w:rPr>
          <w:rFonts w:ascii="Gill Sans MT" w:hAnsi="Gill Sans MT"/>
          <w:szCs w:val="22"/>
        </w:rPr>
        <w:t>.</w:t>
      </w:r>
    </w:p>
    <w:p w14:paraId="76C33161" w14:textId="77777777" w:rsidR="00E106AE" w:rsidRPr="008D471F" w:rsidRDefault="00E106AE" w:rsidP="00E106AE">
      <w:pPr>
        <w:pStyle w:val="ListParagraph"/>
        <w:rPr>
          <w:rFonts w:ascii="Gill Sans MT" w:hAnsi="Gill Sans MT"/>
          <w:szCs w:val="22"/>
        </w:rPr>
      </w:pPr>
    </w:p>
    <w:p w14:paraId="6E17A92D" w14:textId="2683481F" w:rsidR="00E106AE" w:rsidRPr="008D471F" w:rsidRDefault="00E106AE" w:rsidP="007B7BE0">
      <w:pPr>
        <w:numPr>
          <w:ilvl w:val="0"/>
          <w:numId w:val="2"/>
        </w:numPr>
        <w:jc w:val="both"/>
        <w:rPr>
          <w:rFonts w:ascii="Gill Sans MT" w:hAnsi="Gill Sans MT"/>
          <w:szCs w:val="22"/>
        </w:rPr>
      </w:pPr>
      <w:r w:rsidRPr="008D471F">
        <w:rPr>
          <w:rFonts w:ascii="Gill Sans MT" w:hAnsi="Gill Sans MT"/>
          <w:szCs w:val="22"/>
        </w:rPr>
        <w:t>With reference to spiritual life, boarding facilitates attendance at local places of worship (e.g. the Catholic and Anglican churches). A space is provided in each house where Muslims can go to pray. During Ramadan, the boarding staff allow access to food outside the hours of fasting.</w:t>
      </w:r>
    </w:p>
    <w:p w14:paraId="0216952F" w14:textId="77777777" w:rsidR="00E106AE" w:rsidRPr="008D471F" w:rsidRDefault="00E106AE" w:rsidP="00E106AE">
      <w:pPr>
        <w:pStyle w:val="ListParagraph"/>
        <w:rPr>
          <w:rFonts w:ascii="Gill Sans MT" w:hAnsi="Gill Sans MT"/>
          <w:szCs w:val="22"/>
        </w:rPr>
      </w:pPr>
    </w:p>
    <w:p w14:paraId="15729558" w14:textId="22A04AE3" w:rsidR="00E106AE" w:rsidRPr="008D471F" w:rsidRDefault="00E106AE" w:rsidP="007B7BE0">
      <w:pPr>
        <w:numPr>
          <w:ilvl w:val="0"/>
          <w:numId w:val="2"/>
        </w:numPr>
        <w:jc w:val="both"/>
        <w:rPr>
          <w:rFonts w:ascii="Gill Sans MT" w:hAnsi="Gill Sans MT"/>
          <w:szCs w:val="22"/>
        </w:rPr>
      </w:pPr>
      <w:r w:rsidRPr="008D471F">
        <w:rPr>
          <w:rFonts w:ascii="Gill Sans MT" w:hAnsi="Gill Sans MT"/>
          <w:szCs w:val="22"/>
        </w:rPr>
        <w:t xml:space="preserve">The Independent Listener is introduced to students through the ‘Who I can talk to’ poster and is mentioned at the new boarders’ induction. He is also mentioned in our ‘Boarding Complaints and Concerns’ leaflet. The present I.L. is the Reverend Philip Hawthorne from St Stephen’s (the local Anglican church). </w:t>
      </w:r>
      <w:r w:rsidR="00221B64" w:rsidRPr="008D471F">
        <w:rPr>
          <w:rFonts w:ascii="Gill Sans MT" w:hAnsi="Gill Sans MT"/>
          <w:szCs w:val="22"/>
        </w:rPr>
        <w:t>Boarders can also access the School Counsellor who comes in during the school day on Tuesdays and Fridays.</w:t>
      </w:r>
    </w:p>
    <w:p w14:paraId="7363DB0A" w14:textId="54BD9923" w:rsidR="00E44775" w:rsidRPr="008D471F" w:rsidRDefault="00E44775" w:rsidP="00E44775">
      <w:pPr>
        <w:ind w:left="360"/>
        <w:jc w:val="both"/>
        <w:rPr>
          <w:rFonts w:ascii="Gill Sans MT" w:hAnsi="Gill Sans MT"/>
          <w:szCs w:val="22"/>
        </w:rPr>
      </w:pPr>
    </w:p>
    <w:p w14:paraId="08A8B427" w14:textId="77777777" w:rsidR="00BF3E50" w:rsidRPr="008D471F" w:rsidRDefault="00BF3E50" w:rsidP="00E44775">
      <w:pPr>
        <w:ind w:left="360"/>
        <w:jc w:val="both"/>
        <w:rPr>
          <w:rFonts w:ascii="Gill Sans MT" w:hAnsi="Gill Sans MT"/>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1"/>
        <w:gridCol w:w="5225"/>
      </w:tblGrid>
      <w:tr w:rsidR="00E44775" w:rsidRPr="008D471F" w14:paraId="403722A6" w14:textId="77777777" w:rsidTr="00BF3E50">
        <w:tc>
          <w:tcPr>
            <w:tcW w:w="5231" w:type="dxa"/>
            <w:tcBorders>
              <w:top w:val="single" w:sz="4" w:space="0" w:color="auto"/>
              <w:left w:val="single" w:sz="4" w:space="0" w:color="auto"/>
              <w:bottom w:val="single" w:sz="4" w:space="0" w:color="auto"/>
              <w:right w:val="single" w:sz="4" w:space="0" w:color="auto"/>
            </w:tcBorders>
            <w:hideMark/>
          </w:tcPr>
          <w:p w14:paraId="4C1C282D" w14:textId="21431B26" w:rsidR="00E44775" w:rsidRPr="008D471F" w:rsidRDefault="00B82E9A" w:rsidP="00243A8B">
            <w:pPr>
              <w:rPr>
                <w:rFonts w:ascii="Gill Sans MT" w:hAnsi="Gill Sans MT"/>
                <w:szCs w:val="22"/>
              </w:rPr>
            </w:pPr>
            <w:r w:rsidRPr="008D471F">
              <w:rPr>
                <w:rFonts w:ascii="Gill Sans MT" w:hAnsi="Gill Sans MT"/>
                <w:b/>
                <w:szCs w:val="22"/>
              </w:rPr>
              <w:t>Rev</w:t>
            </w:r>
            <w:r w:rsidR="008D7AE3" w:rsidRPr="008D471F">
              <w:rPr>
                <w:rFonts w:ascii="Gill Sans MT" w:hAnsi="Gill Sans MT"/>
                <w:b/>
                <w:szCs w:val="22"/>
              </w:rPr>
              <w:t>iewed</w:t>
            </w:r>
            <w:r w:rsidR="0085025A" w:rsidRPr="008D471F">
              <w:rPr>
                <w:rFonts w:ascii="Gill Sans MT" w:hAnsi="Gill Sans MT"/>
                <w:szCs w:val="22"/>
              </w:rPr>
              <w:t xml:space="preserve">: </w:t>
            </w:r>
            <w:r w:rsidR="00275CBF">
              <w:rPr>
                <w:rFonts w:ascii="Gill Sans MT" w:hAnsi="Gill Sans MT"/>
                <w:szCs w:val="22"/>
              </w:rPr>
              <w:t>September</w:t>
            </w:r>
            <w:r w:rsidR="0085025A" w:rsidRPr="008D471F">
              <w:rPr>
                <w:rFonts w:ascii="Gill Sans MT" w:hAnsi="Gill Sans MT"/>
                <w:szCs w:val="22"/>
              </w:rPr>
              <w:t xml:space="preserve"> 2020</w:t>
            </w:r>
          </w:p>
        </w:tc>
        <w:tc>
          <w:tcPr>
            <w:tcW w:w="5225" w:type="dxa"/>
            <w:tcBorders>
              <w:top w:val="single" w:sz="4" w:space="0" w:color="auto"/>
              <w:left w:val="single" w:sz="4" w:space="0" w:color="auto"/>
              <w:bottom w:val="single" w:sz="4" w:space="0" w:color="auto"/>
              <w:right w:val="single" w:sz="4" w:space="0" w:color="auto"/>
            </w:tcBorders>
            <w:hideMark/>
          </w:tcPr>
          <w:p w14:paraId="6F3E32FE" w14:textId="68B68C98" w:rsidR="00E44775" w:rsidRPr="008D471F" w:rsidRDefault="007B7BE0" w:rsidP="00243A8B">
            <w:pPr>
              <w:rPr>
                <w:rFonts w:ascii="Gill Sans MT" w:hAnsi="Gill Sans MT"/>
                <w:szCs w:val="22"/>
              </w:rPr>
            </w:pPr>
            <w:r w:rsidRPr="008D471F">
              <w:rPr>
                <w:rFonts w:ascii="Gill Sans MT" w:hAnsi="Gill Sans MT"/>
                <w:b/>
                <w:szCs w:val="22"/>
              </w:rPr>
              <w:t>Next Review:</w:t>
            </w:r>
            <w:r w:rsidR="0085025A" w:rsidRPr="008D471F">
              <w:rPr>
                <w:rFonts w:ascii="Gill Sans MT" w:hAnsi="Gill Sans MT"/>
                <w:szCs w:val="22"/>
              </w:rPr>
              <w:t xml:space="preserve"> June 2021</w:t>
            </w:r>
          </w:p>
        </w:tc>
      </w:tr>
    </w:tbl>
    <w:p w14:paraId="0EEEDF4E" w14:textId="6A47E819" w:rsidR="00094175" w:rsidRPr="008D471F" w:rsidRDefault="00094175" w:rsidP="00BF3E50">
      <w:pPr>
        <w:spacing w:line="20" w:lineRule="exact"/>
        <w:rPr>
          <w:rFonts w:ascii="Gill Sans MT" w:hAnsi="Gill Sans MT"/>
        </w:rPr>
      </w:pPr>
    </w:p>
    <w:sectPr w:rsidR="00094175" w:rsidRPr="008D471F" w:rsidSect="00036344">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DA7A3" w14:textId="77777777" w:rsidR="00CD3EC8" w:rsidRDefault="00CD3EC8">
      <w:r>
        <w:separator/>
      </w:r>
    </w:p>
  </w:endnote>
  <w:endnote w:type="continuationSeparator" w:id="0">
    <w:p w14:paraId="4174FA72" w14:textId="77777777" w:rsidR="00CD3EC8" w:rsidRDefault="00CD3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4F085" w14:textId="77777777" w:rsidR="003C70BB" w:rsidRDefault="00366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BF47C" w14:textId="77777777" w:rsidR="00CD3EC8" w:rsidRDefault="00CD3EC8">
      <w:r>
        <w:separator/>
      </w:r>
    </w:p>
  </w:footnote>
  <w:footnote w:type="continuationSeparator" w:id="0">
    <w:p w14:paraId="08FF0E8B" w14:textId="77777777" w:rsidR="00CD3EC8" w:rsidRDefault="00CD3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0464"/>
    <w:multiLevelType w:val="hybridMultilevel"/>
    <w:tmpl w:val="B00ADD1A"/>
    <w:lvl w:ilvl="0" w:tplc="997CB76E">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BA6BEC"/>
    <w:multiLevelType w:val="hybridMultilevel"/>
    <w:tmpl w:val="369C56E4"/>
    <w:lvl w:ilvl="0" w:tplc="1B5C021E">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D76E91"/>
    <w:multiLevelType w:val="hybridMultilevel"/>
    <w:tmpl w:val="F4B6A4A0"/>
    <w:lvl w:ilvl="0" w:tplc="1B5C021E">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FB3489B"/>
    <w:multiLevelType w:val="singleLevel"/>
    <w:tmpl w:val="0809000F"/>
    <w:lvl w:ilvl="0">
      <w:start w:val="1"/>
      <w:numFmt w:val="decimal"/>
      <w:lvlText w:val="%1."/>
      <w:lvlJc w:val="left"/>
      <w:pPr>
        <w:ind w:left="720" w:hanging="360"/>
      </w:pPr>
    </w:lvl>
  </w:abstractNum>
  <w:abstractNum w:abstractNumId="4" w15:restartNumberingAfterBreak="0">
    <w:nsid w:val="22ED07A5"/>
    <w:multiLevelType w:val="singleLevel"/>
    <w:tmpl w:val="86E2F85A"/>
    <w:lvl w:ilvl="0">
      <w:start w:val="1"/>
      <w:numFmt w:val="decimal"/>
      <w:lvlText w:val="%1."/>
      <w:lvlJc w:val="left"/>
      <w:pPr>
        <w:tabs>
          <w:tab w:val="num" w:pos="360"/>
        </w:tabs>
        <w:ind w:left="360" w:hanging="360"/>
      </w:pPr>
      <w:rPr>
        <w:strike w:val="0"/>
        <w:color w:val="000000"/>
      </w:rPr>
    </w:lvl>
  </w:abstractNum>
  <w:abstractNum w:abstractNumId="5" w15:restartNumberingAfterBreak="0">
    <w:nsid w:val="3D10417D"/>
    <w:multiLevelType w:val="hybridMultilevel"/>
    <w:tmpl w:val="8D882CCA"/>
    <w:lvl w:ilvl="0" w:tplc="1B5C021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EE0399E"/>
    <w:multiLevelType w:val="hybridMultilevel"/>
    <w:tmpl w:val="1E46B4B4"/>
    <w:lvl w:ilvl="0" w:tplc="1B5C021E">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5D768D1"/>
    <w:multiLevelType w:val="hybridMultilevel"/>
    <w:tmpl w:val="C3BC9F10"/>
    <w:lvl w:ilvl="0" w:tplc="1B5C021E">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5D037641"/>
    <w:multiLevelType w:val="hybridMultilevel"/>
    <w:tmpl w:val="D9285712"/>
    <w:lvl w:ilvl="0" w:tplc="1B5C021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FB1809"/>
    <w:multiLevelType w:val="hybridMultilevel"/>
    <w:tmpl w:val="ACA22D6A"/>
    <w:lvl w:ilvl="0" w:tplc="1B5C021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39327A"/>
    <w:multiLevelType w:val="hybridMultilevel"/>
    <w:tmpl w:val="7C5A1D9A"/>
    <w:lvl w:ilvl="0" w:tplc="1B5C021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EA54EE"/>
    <w:multiLevelType w:val="hybridMultilevel"/>
    <w:tmpl w:val="12047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6E2D7C"/>
    <w:multiLevelType w:val="hybridMultilevel"/>
    <w:tmpl w:val="61FC6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9"/>
  </w:num>
  <w:num w:numId="6">
    <w:abstractNumId w:val="7"/>
  </w:num>
  <w:num w:numId="7">
    <w:abstractNumId w:val="8"/>
  </w:num>
  <w:num w:numId="8">
    <w:abstractNumId w:val="10"/>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775"/>
    <w:rsid w:val="00016724"/>
    <w:rsid w:val="00040F22"/>
    <w:rsid w:val="00050028"/>
    <w:rsid w:val="00094175"/>
    <w:rsid w:val="000B10E1"/>
    <w:rsid w:val="0010196B"/>
    <w:rsid w:val="00111319"/>
    <w:rsid w:val="00133E20"/>
    <w:rsid w:val="00221B64"/>
    <w:rsid w:val="00224C19"/>
    <w:rsid w:val="00246100"/>
    <w:rsid w:val="00265C1C"/>
    <w:rsid w:val="00275CBF"/>
    <w:rsid w:val="002C3DD2"/>
    <w:rsid w:val="0036623D"/>
    <w:rsid w:val="00392187"/>
    <w:rsid w:val="0045027D"/>
    <w:rsid w:val="00480E1E"/>
    <w:rsid w:val="00503312"/>
    <w:rsid w:val="005522A3"/>
    <w:rsid w:val="00563277"/>
    <w:rsid w:val="005E2EED"/>
    <w:rsid w:val="006040B9"/>
    <w:rsid w:val="006A11C8"/>
    <w:rsid w:val="006B4B02"/>
    <w:rsid w:val="00715D59"/>
    <w:rsid w:val="007676C2"/>
    <w:rsid w:val="007B7BE0"/>
    <w:rsid w:val="0085025A"/>
    <w:rsid w:val="0088112D"/>
    <w:rsid w:val="008D471F"/>
    <w:rsid w:val="008D7AE3"/>
    <w:rsid w:val="008F6209"/>
    <w:rsid w:val="00904AC3"/>
    <w:rsid w:val="009646F0"/>
    <w:rsid w:val="00980FE5"/>
    <w:rsid w:val="00A4103B"/>
    <w:rsid w:val="00AC53E0"/>
    <w:rsid w:val="00B82E9A"/>
    <w:rsid w:val="00BF3E50"/>
    <w:rsid w:val="00C861B1"/>
    <w:rsid w:val="00CD3EC8"/>
    <w:rsid w:val="00D17F8D"/>
    <w:rsid w:val="00D31524"/>
    <w:rsid w:val="00D37C86"/>
    <w:rsid w:val="00DB3F7E"/>
    <w:rsid w:val="00E106AE"/>
    <w:rsid w:val="00E345D7"/>
    <w:rsid w:val="00E44775"/>
    <w:rsid w:val="00F02AF8"/>
    <w:rsid w:val="00F97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BEEF3F"/>
  <w15:docId w15:val="{CBB57957-0815-49AB-920A-237C813D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775"/>
    <w:pPr>
      <w:spacing w:after="0" w:line="240" w:lineRule="auto"/>
    </w:pPr>
    <w:rPr>
      <w:rFonts w:ascii="Arial" w:eastAsia="Times New Roman" w:hAnsi="Arial" w:cs="Arial"/>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44775"/>
    <w:pPr>
      <w:widowControl w:val="0"/>
      <w:jc w:val="both"/>
    </w:pPr>
    <w:rPr>
      <w:rFonts w:ascii="Times New Roman" w:hAnsi="Times New Roman" w:cs="Times New Roman"/>
      <w:sz w:val="20"/>
      <w:szCs w:val="20"/>
    </w:rPr>
  </w:style>
  <w:style w:type="character" w:customStyle="1" w:styleId="BodyTextChar">
    <w:name w:val="Body Text Char"/>
    <w:basedOn w:val="DefaultParagraphFont"/>
    <w:link w:val="BodyText"/>
    <w:rsid w:val="00E44775"/>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E44775"/>
    <w:pPr>
      <w:tabs>
        <w:tab w:val="center" w:pos="4513"/>
        <w:tab w:val="right" w:pos="9026"/>
      </w:tabs>
    </w:pPr>
  </w:style>
  <w:style w:type="character" w:customStyle="1" w:styleId="FooterChar">
    <w:name w:val="Footer Char"/>
    <w:basedOn w:val="DefaultParagraphFont"/>
    <w:link w:val="Footer"/>
    <w:uiPriority w:val="99"/>
    <w:rsid w:val="00E44775"/>
    <w:rPr>
      <w:rFonts w:ascii="Arial" w:eastAsia="Times New Roman" w:hAnsi="Arial" w:cs="Arial"/>
      <w:szCs w:val="24"/>
      <w:lang w:eastAsia="en-GB"/>
    </w:rPr>
  </w:style>
  <w:style w:type="paragraph" w:styleId="ListParagraph">
    <w:name w:val="List Paragraph"/>
    <w:basedOn w:val="Normal"/>
    <w:uiPriority w:val="34"/>
    <w:qFormat/>
    <w:rsid w:val="00E44775"/>
    <w:pPr>
      <w:ind w:left="720"/>
    </w:pPr>
  </w:style>
  <w:style w:type="paragraph" w:styleId="BalloonText">
    <w:name w:val="Balloon Text"/>
    <w:basedOn w:val="Normal"/>
    <w:link w:val="BalloonTextChar"/>
    <w:uiPriority w:val="99"/>
    <w:semiHidden/>
    <w:unhideWhenUsed/>
    <w:rsid w:val="007B7B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BE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C0DF6941A0B4C9591D278DE8B9308" ma:contentTypeVersion="12" ma:contentTypeDescription="Create a new document." ma:contentTypeScope="" ma:versionID="deca069dac59dad87607df7b735e55fc">
  <xsd:schema xmlns:xsd="http://www.w3.org/2001/XMLSchema" xmlns:xs="http://www.w3.org/2001/XMLSchema" xmlns:p="http://schemas.microsoft.com/office/2006/metadata/properties" xmlns:ns2="ea24cbf0-cef3-4125-a768-b30b2a319327" xmlns:ns3="fbe9446f-1ac4-4d15-9e00-b0a9365a8a7f" targetNamespace="http://schemas.microsoft.com/office/2006/metadata/properties" ma:root="true" ma:fieldsID="a17f41859428f81e9a9ba27c201b4277" ns2:_="" ns3:_="">
    <xsd:import namespace="ea24cbf0-cef3-4125-a768-b30b2a319327"/>
    <xsd:import namespace="fbe9446f-1ac4-4d15-9e00-b0a9365a8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4cbf0-cef3-4125-a768-b30b2a319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e9446f-1ac4-4d15-9e00-b0a9365a8a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8A3FB6-49C8-4FAB-9434-69F3AE6F2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4cbf0-cef3-4125-a768-b30b2a319327"/>
    <ds:schemaRef ds:uri="fbe9446f-1ac4-4d15-9e00-b0a9365a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030D46-FD43-4D9F-8CAD-E2B0ED6FD63C}">
  <ds:schemaRefs>
    <ds:schemaRef ds:uri="http://schemas.microsoft.com/sharepoint/v3/contenttype/forms"/>
  </ds:schemaRefs>
</ds:datastoreItem>
</file>

<file path=customXml/itemProps3.xml><?xml version="1.0" encoding="utf-8"?>
<ds:datastoreItem xmlns:ds="http://schemas.openxmlformats.org/officeDocument/2006/customXml" ds:itemID="{55B72009-6E99-4FB8-8996-FCEDB9F4FE80}">
  <ds:schemaRefs>
    <ds:schemaRef ds:uri="http://purl.org/dc/dcmitype/"/>
    <ds:schemaRef ds:uri="http://schemas.microsoft.com/office/infopath/2007/PartnerControls"/>
    <ds:schemaRef ds:uri="ea24cbf0-cef3-4125-a768-b30b2a319327"/>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fbe9446f-1ac4-4d15-9e00-b0a9365a8a7f"/>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Walworth, Sue (BAT)</dc:creator>
  <cp:lastModifiedBy>Custodio, Emma (RHS) Staff</cp:lastModifiedBy>
  <cp:revision>22</cp:revision>
  <cp:lastPrinted>2019-09-30T10:51:00Z</cp:lastPrinted>
  <dcterms:created xsi:type="dcterms:W3CDTF">2017-06-05T15:26:00Z</dcterms:created>
  <dcterms:modified xsi:type="dcterms:W3CDTF">2020-09-20T13:31:00Z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0x0101004E3C0DF6941A0B4C9591D278DE8B9308</vt:lpwstr>
  </property>
  <property fmtid="{D5CDD505-2E9C-101B-9397-08002B2CF9AE}" pid="3" name="Order">
    <vt:r8>3400</vt:r8>
  </property>
</Properties>
</file>